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04AC5" w14:textId="2C0346D7" w:rsidR="00A03C4F" w:rsidRPr="00A732A5" w:rsidRDefault="00F72274" w:rsidP="00DD6E97">
      <w:pPr>
        <w:jc w:val="center"/>
        <w:rPr>
          <w:rFonts w:ascii="Times New Roman" w:hAnsi="Times New Roman" w:cs="Times New Roman"/>
          <w:b/>
          <w:sz w:val="32"/>
          <w:szCs w:val="32"/>
        </w:rPr>
      </w:pPr>
      <w:r w:rsidRPr="00A732A5">
        <w:rPr>
          <w:rFonts w:ascii="Times New Roman" w:hAnsi="Times New Roman" w:cs="Times New Roman"/>
          <w:b/>
          <w:sz w:val="32"/>
          <w:szCs w:val="32"/>
        </w:rPr>
        <w:t>Пользовательское соглашение</w:t>
      </w:r>
    </w:p>
    <w:p w14:paraId="14C18258" w14:textId="77777777" w:rsidR="0087797A" w:rsidRPr="0087797A" w:rsidRDefault="0087797A" w:rsidP="00DD6E97">
      <w:pPr>
        <w:jc w:val="center"/>
        <w:rPr>
          <w:rFonts w:ascii="Times New Roman" w:hAnsi="Times New Roman" w:cs="Times New Roman"/>
          <w:b/>
          <w:sz w:val="24"/>
          <w:szCs w:val="24"/>
        </w:rPr>
      </w:pPr>
    </w:p>
    <w:p w14:paraId="29015603" w14:textId="5EB23472" w:rsidR="00A03C4F" w:rsidRPr="0087797A" w:rsidRDefault="00F72274" w:rsidP="0087797A">
      <w:pPr>
        <w:jc w:val="center"/>
        <w:rPr>
          <w:rFonts w:ascii="Times New Roman" w:hAnsi="Times New Roman" w:cs="Times New Roman"/>
          <w:i/>
          <w:sz w:val="24"/>
          <w:szCs w:val="24"/>
        </w:rPr>
      </w:pPr>
      <w:r w:rsidRPr="0087797A">
        <w:rPr>
          <w:rFonts w:ascii="Times New Roman" w:hAnsi="Times New Roman" w:cs="Times New Roman"/>
          <w:i/>
          <w:sz w:val="24"/>
          <w:szCs w:val="24"/>
        </w:rPr>
        <w:t xml:space="preserve">Дата последнего обновления: </w:t>
      </w:r>
      <w:r w:rsidR="0087797A" w:rsidRPr="0087797A">
        <w:rPr>
          <w:rFonts w:ascii="Times New Roman" w:hAnsi="Times New Roman" w:cs="Times New Roman"/>
          <w:i/>
          <w:sz w:val="24"/>
          <w:szCs w:val="24"/>
          <w:lang w:val="ru-RU"/>
        </w:rPr>
        <w:t>26.07.2025</w:t>
      </w:r>
      <w:r w:rsidRPr="0087797A">
        <w:rPr>
          <w:rFonts w:ascii="Times New Roman" w:hAnsi="Times New Roman" w:cs="Times New Roman"/>
          <w:i/>
          <w:sz w:val="24"/>
          <w:szCs w:val="24"/>
        </w:rPr>
        <w:t xml:space="preserve"> года</w:t>
      </w:r>
    </w:p>
    <w:p w14:paraId="7592E861" w14:textId="77777777" w:rsidR="0087797A" w:rsidRPr="0087797A" w:rsidRDefault="0087797A" w:rsidP="00DD6E97">
      <w:pPr>
        <w:rPr>
          <w:rFonts w:ascii="Times New Roman" w:hAnsi="Times New Roman" w:cs="Times New Roman"/>
          <w:color w:val="222222"/>
          <w:sz w:val="24"/>
          <w:szCs w:val="24"/>
        </w:rPr>
      </w:pPr>
    </w:p>
    <w:p w14:paraId="334D80E4" w14:textId="5844CEA7" w:rsidR="00A03C4F" w:rsidRPr="0087797A" w:rsidRDefault="00F72274" w:rsidP="00DD6E97">
      <w:pPr>
        <w:shd w:val="clear" w:color="auto" w:fill="FFFFFF"/>
        <w:ind w:firstLine="720"/>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w:t>
      </w:r>
      <w:hyperlink r:id="rId7" w:history="1">
        <w:r w:rsidR="0056696B" w:rsidRPr="0087797A">
          <w:rPr>
            <w:rStyle w:val="af1"/>
            <w:rFonts w:ascii="Times New Roman" w:hAnsi="Times New Roman" w:cs="Times New Roman"/>
            <w:sz w:val="24"/>
            <w:szCs w:val="24"/>
          </w:rPr>
          <w:t>https://rt-pay.io/</w:t>
        </w:r>
      </w:hyperlink>
      <w:r w:rsidR="0056696B" w:rsidRPr="0087797A">
        <w:rPr>
          <w:rFonts w:ascii="Times New Roman" w:hAnsi="Times New Roman" w:cs="Times New Roman"/>
          <w:sz w:val="24"/>
          <w:szCs w:val="24"/>
          <w:lang w:val="ru-RU"/>
        </w:rPr>
        <w:t xml:space="preserve"> </w:t>
      </w:r>
      <w:r w:rsidR="0056696B" w:rsidRPr="0087797A">
        <w:rPr>
          <w:rFonts w:ascii="Times New Roman" w:hAnsi="Times New Roman" w:cs="Times New Roman"/>
          <w:color w:val="222222"/>
          <w:sz w:val="24"/>
          <w:szCs w:val="24"/>
          <w:highlight w:val="white"/>
        </w:rPr>
        <w:t xml:space="preserve"> </w:t>
      </w:r>
      <w:r w:rsidRPr="0087797A">
        <w:rPr>
          <w:rFonts w:ascii="Times New Roman" w:hAnsi="Times New Roman" w:cs="Times New Roman"/>
          <w:color w:val="222222"/>
          <w:sz w:val="24"/>
          <w:szCs w:val="24"/>
          <w:highlight w:val="white"/>
        </w:rPr>
        <w:t xml:space="preserve">(далее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14:paraId="3F566F76" w14:textId="77777777" w:rsidR="00A03C4F" w:rsidRPr="0087797A" w:rsidRDefault="00F72274" w:rsidP="00DD6E97">
      <w:pPr>
        <w:numPr>
          <w:ilvl w:val="0"/>
          <w:numId w:val="3"/>
        </w:numPr>
        <w:shd w:val="clear" w:color="auto" w:fill="FFFFFF"/>
        <w:jc w:val="both"/>
        <w:rPr>
          <w:rFonts w:ascii="Times New Roman" w:hAnsi="Times New Roman" w:cs="Times New Roman"/>
          <w:b/>
          <w:color w:val="222222"/>
          <w:sz w:val="24"/>
          <w:szCs w:val="24"/>
        </w:rPr>
      </w:pPr>
      <w:r w:rsidRPr="0087797A">
        <w:rPr>
          <w:rFonts w:ascii="Times New Roman" w:hAnsi="Times New Roman" w:cs="Times New Roman"/>
          <w:b/>
          <w:color w:val="222222"/>
          <w:sz w:val="24"/>
          <w:szCs w:val="24"/>
        </w:rPr>
        <w:t>ОБЩИЕ ПОЛОЖЕНИЯ</w:t>
      </w:r>
    </w:p>
    <w:p w14:paraId="71FEEA64" w14:textId="77777777"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14:paraId="5B72E714" w14:textId="583CD955" w:rsidR="00A03C4F" w:rsidRPr="0087797A" w:rsidRDefault="00F72274"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b/>
          <w:color w:val="222222"/>
          <w:sz w:val="24"/>
          <w:szCs w:val="24"/>
        </w:rPr>
        <w:t>Администратор </w:t>
      </w:r>
      <w:r w:rsidRPr="0087797A">
        <w:rPr>
          <w:rFonts w:ascii="Times New Roman" w:hAnsi="Times New Roman" w:cs="Times New Roman"/>
          <w:color w:val="222222"/>
          <w:sz w:val="24"/>
          <w:szCs w:val="24"/>
        </w:rPr>
        <w:t>—</w:t>
      </w:r>
      <w:r w:rsidRPr="0087797A">
        <w:rPr>
          <w:rFonts w:ascii="Times New Roman" w:hAnsi="Times New Roman" w:cs="Times New Roman"/>
          <w:b/>
          <w:color w:val="222222"/>
          <w:sz w:val="24"/>
          <w:szCs w:val="24"/>
        </w:rPr>
        <w:t xml:space="preserve"> </w:t>
      </w:r>
      <w:r w:rsidR="0056696B" w:rsidRPr="0087797A">
        <w:rPr>
          <w:rFonts w:ascii="Times New Roman" w:hAnsi="Times New Roman" w:cs="Times New Roman"/>
          <w:color w:val="222222"/>
          <w:sz w:val="24"/>
          <w:szCs w:val="24"/>
          <w:u w:val="single"/>
          <w:lang w:val="ru-RU"/>
        </w:rPr>
        <w:t>АО «РТ-Пэй»</w:t>
      </w:r>
      <w:r w:rsidRPr="0087797A">
        <w:rPr>
          <w:rFonts w:ascii="Times New Roman" w:hAnsi="Times New Roman" w:cs="Times New Roman"/>
          <w:color w:val="222222"/>
          <w:sz w:val="24"/>
          <w:szCs w:val="24"/>
        </w:rPr>
        <w:t>, которому принадлежат права</w:t>
      </w:r>
      <w:r w:rsidR="0056696B" w:rsidRPr="0087797A">
        <w:rPr>
          <w:rFonts w:ascii="Times New Roman" w:hAnsi="Times New Roman" w:cs="Times New Roman"/>
          <w:color w:val="222222"/>
          <w:sz w:val="24"/>
          <w:szCs w:val="24"/>
          <w:lang w:val="ru-RU"/>
        </w:rPr>
        <w:t xml:space="preserve"> собственности и администрирования</w:t>
      </w:r>
      <w:r w:rsidRPr="0087797A">
        <w:rPr>
          <w:rFonts w:ascii="Times New Roman" w:hAnsi="Times New Roman" w:cs="Times New Roman"/>
          <w:color w:val="222222"/>
          <w:sz w:val="24"/>
          <w:szCs w:val="24"/>
        </w:rPr>
        <w:t xml:space="preserve"> на Сайт.</w:t>
      </w:r>
    </w:p>
    <w:p w14:paraId="6217C1B5" w14:textId="4378569A" w:rsidR="00A03C4F" w:rsidRPr="0087797A" w:rsidRDefault="00F72274"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b/>
          <w:color w:val="222222"/>
          <w:sz w:val="24"/>
          <w:szCs w:val="24"/>
        </w:rPr>
        <w:t>Акцепт </w:t>
      </w:r>
      <w:r w:rsidRPr="0087797A">
        <w:rPr>
          <w:rFonts w:ascii="Times New Roman" w:hAnsi="Times New Roman" w:cs="Times New Roman"/>
          <w:color w:val="222222"/>
          <w:sz w:val="24"/>
          <w:szCs w:val="24"/>
        </w:rPr>
        <w:t>— полное и безоговорочное принятие условий настоящего Соглашения, размещённого на Сайте по адресу</w:t>
      </w:r>
      <w:r w:rsidR="0087797A" w:rsidRPr="0087797A">
        <w:rPr>
          <w:rFonts w:ascii="Times New Roman" w:hAnsi="Times New Roman" w:cs="Times New Roman"/>
          <w:color w:val="222222"/>
          <w:sz w:val="24"/>
          <w:szCs w:val="24"/>
          <w:lang w:val="ru-RU"/>
        </w:rPr>
        <w:t xml:space="preserve"> https://app.rt-pay.io/offerta</w:t>
      </w:r>
      <w:r w:rsidRPr="0087797A">
        <w:rPr>
          <w:rFonts w:ascii="Times New Roman" w:hAnsi="Times New Roman" w:cs="Times New Roman"/>
          <w:color w:val="222222"/>
          <w:sz w:val="24"/>
          <w:szCs w:val="24"/>
        </w:rPr>
        <w:t>, осуществляемое путём совершения Пользователем любых действий по использованию Сайта.</w:t>
      </w:r>
    </w:p>
    <w:p w14:paraId="446F159E" w14:textId="316A86D8" w:rsidR="00A03C4F" w:rsidRPr="0087797A" w:rsidRDefault="00F72274" w:rsidP="00DD6E97">
      <w:pPr>
        <w:shd w:val="clear" w:color="auto" w:fill="FFFFFF"/>
        <w:jc w:val="both"/>
        <w:rPr>
          <w:rFonts w:ascii="Times New Roman" w:hAnsi="Times New Roman" w:cs="Times New Roman"/>
          <w:color w:val="222222"/>
          <w:sz w:val="24"/>
          <w:szCs w:val="24"/>
          <w:highlight w:val="yellow"/>
          <w:u w:val="single"/>
        </w:rPr>
      </w:pPr>
      <w:proofErr w:type="spellStart"/>
      <w:r w:rsidRPr="0087797A">
        <w:rPr>
          <w:rFonts w:ascii="Times New Roman" w:hAnsi="Times New Roman" w:cs="Times New Roman"/>
          <w:b/>
          <w:color w:val="222222"/>
          <w:sz w:val="24"/>
          <w:szCs w:val="24"/>
        </w:rPr>
        <w:t>Аутентификационные</w:t>
      </w:r>
      <w:proofErr w:type="spellEnd"/>
      <w:r w:rsidRPr="0087797A">
        <w:rPr>
          <w:rFonts w:ascii="Times New Roman" w:hAnsi="Times New Roman" w:cs="Times New Roman"/>
          <w:b/>
          <w:color w:val="222222"/>
          <w:sz w:val="24"/>
          <w:szCs w:val="24"/>
        </w:rPr>
        <w:t xml:space="preserve"> данные Пользователя</w:t>
      </w:r>
      <w:r w:rsidRPr="0087797A">
        <w:rPr>
          <w:rFonts w:ascii="Times New Roman" w:hAnsi="Times New Roman" w:cs="Times New Roman"/>
          <w:color w:val="222222"/>
          <w:sz w:val="24"/>
          <w:szCs w:val="24"/>
        </w:rPr>
        <w:t xml:space="preserve"> — логин (номер мобильного телефона / адрес электронной почты Пользователя) и пароль (код доступа, который направляется Пользователю на указанный им в качестве логина номер мобильного телефона или адрес электронной почты), которые в совокупности признаются простой электронной подписью Пользователя. Пользователь самостоятельно обеспечивает сохранность своих </w:t>
      </w:r>
      <w:proofErr w:type="spellStart"/>
      <w:r w:rsidRPr="0087797A">
        <w:rPr>
          <w:rFonts w:ascii="Times New Roman" w:hAnsi="Times New Roman" w:cs="Times New Roman"/>
          <w:color w:val="222222"/>
          <w:sz w:val="24"/>
          <w:szCs w:val="24"/>
        </w:rPr>
        <w:t>Аутентификационных</w:t>
      </w:r>
      <w:proofErr w:type="spellEnd"/>
      <w:r w:rsidRPr="0087797A">
        <w:rPr>
          <w:rFonts w:ascii="Times New Roman" w:hAnsi="Times New Roman" w:cs="Times New Roman"/>
          <w:color w:val="222222"/>
          <w:sz w:val="24"/>
          <w:szCs w:val="24"/>
        </w:rPr>
        <w:t xml:space="preserve"> данных, а также возможность получения направляемых ему кодов доступа; </w:t>
      </w:r>
    </w:p>
    <w:p w14:paraId="749D3892" w14:textId="7C7723BD" w:rsidR="00A03C4F" w:rsidRPr="0087797A" w:rsidRDefault="00F72274"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b/>
          <w:color w:val="222222"/>
          <w:sz w:val="24"/>
          <w:szCs w:val="24"/>
        </w:rPr>
        <w:t>Пользователь</w:t>
      </w:r>
      <w:r w:rsidRPr="0087797A">
        <w:rPr>
          <w:rFonts w:ascii="Times New Roman" w:hAnsi="Times New Roman" w:cs="Times New Roman"/>
          <w:color w:val="222222"/>
          <w:sz w:val="24"/>
          <w:szCs w:val="24"/>
        </w:rPr>
        <w:t> — лицо, осуществляющее доступ к Сайту</w:t>
      </w:r>
      <w:r w:rsidR="005E1DEB" w:rsidRPr="0087797A">
        <w:rPr>
          <w:rFonts w:ascii="Times New Roman" w:hAnsi="Times New Roman" w:cs="Times New Roman"/>
          <w:color w:val="222222"/>
          <w:sz w:val="24"/>
          <w:szCs w:val="24"/>
          <w:lang w:val="ru-RU"/>
        </w:rPr>
        <w:t>.</w:t>
      </w:r>
    </w:p>
    <w:p w14:paraId="4E9021A3" w14:textId="6DB4A8A8" w:rsidR="00A03C4F" w:rsidRPr="0087797A" w:rsidRDefault="00F72274"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b/>
          <w:color w:val="222222"/>
          <w:sz w:val="24"/>
          <w:szCs w:val="24"/>
        </w:rPr>
        <w:t>Контент </w:t>
      </w:r>
      <w:r w:rsidRPr="0087797A">
        <w:rPr>
          <w:rFonts w:ascii="Times New Roman" w:hAnsi="Times New Roman" w:cs="Times New Roman"/>
          <w:color w:val="222222"/>
          <w:sz w:val="24"/>
          <w:szCs w:val="24"/>
        </w:rPr>
        <w:t xml:space="preserve">— любое информационно значимое наполнение Сайта, включая, но не ограничиваясь, фото, аудио, видео, текст и иные </w:t>
      </w:r>
      <w:proofErr w:type="spellStart"/>
      <w:r w:rsidRPr="0087797A">
        <w:rPr>
          <w:rFonts w:ascii="Times New Roman" w:hAnsi="Times New Roman" w:cs="Times New Roman"/>
          <w:color w:val="222222"/>
          <w:sz w:val="24"/>
          <w:szCs w:val="24"/>
        </w:rPr>
        <w:t>медиаматериалы</w:t>
      </w:r>
      <w:proofErr w:type="spellEnd"/>
      <w:r w:rsidRPr="0087797A">
        <w:rPr>
          <w:rFonts w:ascii="Times New Roman" w:hAnsi="Times New Roman" w:cs="Times New Roman"/>
          <w:color w:val="222222"/>
          <w:sz w:val="24"/>
          <w:szCs w:val="24"/>
        </w:rPr>
        <w:t>.</w:t>
      </w:r>
    </w:p>
    <w:p w14:paraId="0A6759F0" w14:textId="2E9D5402" w:rsidR="00A03C4F" w:rsidRPr="0087797A" w:rsidRDefault="00F72274"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b/>
          <w:color w:val="222222"/>
          <w:sz w:val="24"/>
          <w:szCs w:val="24"/>
        </w:rPr>
        <w:t>Личный кабинет</w:t>
      </w:r>
      <w:r w:rsidRPr="0087797A">
        <w:rPr>
          <w:rFonts w:ascii="Times New Roman" w:hAnsi="Times New Roman" w:cs="Times New Roman"/>
          <w:color w:val="222222"/>
          <w:sz w:val="24"/>
          <w:szCs w:val="24"/>
        </w:rPr>
        <w:t xml:space="preserve"> — </w:t>
      </w:r>
      <w:r w:rsidR="0087797A" w:rsidRPr="0087797A">
        <w:rPr>
          <w:rFonts w:ascii="Times New Roman" w:hAnsi="Times New Roman" w:cs="Times New Roman"/>
          <w:color w:val="222222"/>
          <w:sz w:val="24"/>
          <w:szCs w:val="24"/>
          <w:lang w:val="ru-RU"/>
        </w:rPr>
        <w:t xml:space="preserve">он же аккаунт в сервисах Сайта, </w:t>
      </w:r>
      <w:r w:rsidRPr="0087797A">
        <w:rPr>
          <w:rFonts w:ascii="Times New Roman" w:hAnsi="Times New Roman" w:cs="Times New Roman"/>
          <w:color w:val="222222"/>
          <w:sz w:val="24"/>
          <w:szCs w:val="24"/>
        </w:rPr>
        <w:t>персонализированная часть Сайта, посредством которой обеспечивается обмен информацией и документацией в электронном виде между Пользователем</w:t>
      </w:r>
      <w:r w:rsidR="0056696B" w:rsidRPr="0087797A">
        <w:rPr>
          <w:rFonts w:ascii="Times New Roman" w:hAnsi="Times New Roman" w:cs="Times New Roman"/>
          <w:color w:val="222222"/>
          <w:sz w:val="24"/>
          <w:szCs w:val="24"/>
          <w:lang w:val="ru-RU"/>
        </w:rPr>
        <w:t>, третьими лицами</w:t>
      </w:r>
      <w:r w:rsidRPr="0087797A">
        <w:rPr>
          <w:rFonts w:ascii="Times New Roman" w:hAnsi="Times New Roman" w:cs="Times New Roman"/>
          <w:color w:val="222222"/>
          <w:sz w:val="24"/>
          <w:szCs w:val="24"/>
        </w:rPr>
        <w:t xml:space="preserve"> и Сайтом. Доступ к Личному кабинету осуществляется путём ввода Пользователем </w:t>
      </w:r>
      <w:proofErr w:type="spellStart"/>
      <w:r w:rsidRPr="0087797A">
        <w:rPr>
          <w:rFonts w:ascii="Times New Roman" w:hAnsi="Times New Roman" w:cs="Times New Roman"/>
          <w:color w:val="222222"/>
          <w:sz w:val="24"/>
          <w:szCs w:val="24"/>
        </w:rPr>
        <w:t>Аутентификационных</w:t>
      </w:r>
      <w:proofErr w:type="spellEnd"/>
      <w:r w:rsidRPr="0087797A">
        <w:rPr>
          <w:rFonts w:ascii="Times New Roman" w:hAnsi="Times New Roman" w:cs="Times New Roman"/>
          <w:color w:val="222222"/>
          <w:sz w:val="24"/>
          <w:szCs w:val="24"/>
        </w:rPr>
        <w:t xml:space="preserve"> данных.</w:t>
      </w:r>
    </w:p>
    <w:p w14:paraId="39F1F8FF" w14:textId="6616B5ED" w:rsidR="00A03C4F" w:rsidRPr="0087797A" w:rsidRDefault="00F72274"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b/>
          <w:color w:val="222222"/>
          <w:sz w:val="24"/>
          <w:szCs w:val="24"/>
        </w:rPr>
        <w:t>Персональные данные</w:t>
      </w:r>
      <w:r w:rsidRPr="0087797A">
        <w:rPr>
          <w:rFonts w:ascii="Times New Roman" w:hAnsi="Times New Roman" w:cs="Times New Roman"/>
          <w:color w:val="222222"/>
          <w:sz w:val="24"/>
          <w:szCs w:val="24"/>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другая информация.</w:t>
      </w:r>
    </w:p>
    <w:p w14:paraId="12EA19F1" w14:textId="23E8421D" w:rsidR="00A03C4F" w:rsidRPr="0087797A" w:rsidRDefault="00F72274"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b/>
          <w:color w:val="222222"/>
          <w:sz w:val="24"/>
          <w:szCs w:val="24"/>
        </w:rPr>
        <w:t>Обработка персональных данных</w:t>
      </w:r>
      <w:r w:rsidRPr="0087797A">
        <w:rPr>
          <w:rFonts w:ascii="Times New Roman" w:hAnsi="Times New Roman" w:cs="Times New Roman"/>
          <w:color w:val="222222"/>
          <w:sz w:val="24"/>
          <w:szCs w:val="24"/>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1FB15" w14:textId="1572496D" w:rsidR="00A03C4F" w:rsidRPr="0087797A" w:rsidRDefault="00F72274"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b/>
          <w:color w:val="222222"/>
          <w:sz w:val="24"/>
          <w:szCs w:val="24"/>
        </w:rPr>
        <w:lastRenderedPageBreak/>
        <w:t>Сайт</w:t>
      </w:r>
      <w:r w:rsidRPr="0087797A">
        <w:rPr>
          <w:rFonts w:ascii="Times New Roman" w:hAnsi="Times New Roman" w:cs="Times New Roman"/>
          <w:color w:val="222222"/>
          <w:sz w:val="24"/>
          <w:szCs w:val="24"/>
        </w:rPr>
        <w:t>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w:t>
      </w:r>
      <w:r w:rsidR="0056696B" w:rsidRPr="0087797A">
        <w:rPr>
          <w:rFonts w:ascii="Times New Roman" w:hAnsi="Times New Roman" w:cs="Times New Roman"/>
          <w:color w:val="222222"/>
          <w:sz w:val="24"/>
          <w:szCs w:val="24"/>
          <w:lang w:val="ru-RU"/>
        </w:rPr>
        <w:t>у https://rt-pay.io/</w:t>
      </w:r>
      <w:r w:rsidRPr="0087797A">
        <w:rPr>
          <w:rFonts w:ascii="Times New Roman" w:hAnsi="Times New Roman" w:cs="Times New Roman"/>
          <w:color w:val="222222"/>
          <w:sz w:val="24"/>
          <w:szCs w:val="24"/>
        </w:rPr>
        <w:t>.</w:t>
      </w:r>
    </w:p>
    <w:p w14:paraId="133A27E1" w14:textId="77777777"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14:paraId="39188EA6" w14:textId="77777777" w:rsidR="00A03C4F" w:rsidRPr="0087797A" w:rsidRDefault="00F72274" w:rsidP="00DD6E97">
      <w:pPr>
        <w:numPr>
          <w:ilvl w:val="0"/>
          <w:numId w:val="3"/>
        </w:numPr>
        <w:shd w:val="clear" w:color="auto" w:fill="FFFFFF"/>
        <w:jc w:val="both"/>
        <w:rPr>
          <w:rFonts w:ascii="Times New Roman" w:hAnsi="Times New Roman" w:cs="Times New Roman"/>
          <w:b/>
          <w:color w:val="222222"/>
          <w:sz w:val="24"/>
          <w:szCs w:val="24"/>
        </w:rPr>
      </w:pPr>
      <w:r w:rsidRPr="0087797A">
        <w:rPr>
          <w:rFonts w:ascii="Times New Roman" w:hAnsi="Times New Roman" w:cs="Times New Roman"/>
          <w:b/>
          <w:color w:val="222222"/>
          <w:sz w:val="24"/>
          <w:szCs w:val="24"/>
        </w:rPr>
        <w:t>ПРЕДМЕТ СОГЛАШЕНИЯ</w:t>
      </w:r>
    </w:p>
    <w:p w14:paraId="7E253AB6" w14:textId="77777777"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754A5219" w14:textId="27147E7D"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Использование Сайта осуществляется в соответствии с принятым в мировой правоприменительной практике принципом «как есть» (</w:t>
      </w:r>
      <w:proofErr w:type="spellStart"/>
      <w:r w:rsidRPr="0087797A">
        <w:rPr>
          <w:rFonts w:ascii="Times New Roman" w:hAnsi="Times New Roman" w:cs="Times New Roman"/>
          <w:color w:val="222222"/>
          <w:sz w:val="24"/>
          <w:szCs w:val="24"/>
        </w:rPr>
        <w:t>as</w:t>
      </w:r>
      <w:proofErr w:type="spellEnd"/>
      <w:r w:rsidRPr="0087797A">
        <w:rPr>
          <w:rFonts w:ascii="Times New Roman" w:hAnsi="Times New Roman" w:cs="Times New Roman"/>
          <w:color w:val="222222"/>
          <w:sz w:val="24"/>
          <w:szCs w:val="24"/>
        </w:rPr>
        <w:t xml:space="preserve"> </w:t>
      </w:r>
      <w:proofErr w:type="spellStart"/>
      <w:r w:rsidRPr="0087797A">
        <w:rPr>
          <w:rFonts w:ascii="Times New Roman" w:hAnsi="Times New Roman" w:cs="Times New Roman"/>
          <w:color w:val="222222"/>
          <w:sz w:val="24"/>
          <w:szCs w:val="24"/>
        </w:rPr>
        <w:t>is</w:t>
      </w:r>
      <w:proofErr w:type="spellEnd"/>
      <w:r w:rsidRPr="0087797A">
        <w:rPr>
          <w:rFonts w:ascii="Times New Roman" w:hAnsi="Times New Roman" w:cs="Times New Roman"/>
          <w:color w:val="222222"/>
          <w:sz w:val="24"/>
          <w:szCs w:val="24"/>
        </w:rPr>
        <w:t>).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14:paraId="3F3C7E32" w14:textId="58454F69"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14:paraId="0EC21A69" w14:textId="76044C5A" w:rsidR="00A03C4F" w:rsidRPr="0087797A" w:rsidRDefault="00F72274" w:rsidP="00A732A5">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firstLine="567"/>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просмотр материалов, размещённых на Сайте;</w:t>
      </w:r>
    </w:p>
    <w:p w14:paraId="477BE43E" w14:textId="77777777" w:rsidR="00A03C4F" w:rsidRPr="0087797A" w:rsidRDefault="00F72274" w:rsidP="00A732A5">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firstLine="567"/>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использование сервисов Сайта;</w:t>
      </w:r>
    </w:p>
    <w:p w14:paraId="76EFFDE7" w14:textId="63495F79" w:rsidR="00A03C4F" w:rsidRPr="0087797A" w:rsidRDefault="00F72274" w:rsidP="00A732A5">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firstLine="567"/>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регистрация в Личном кабинете; </w:t>
      </w:r>
    </w:p>
    <w:p w14:paraId="6FEC8FE2" w14:textId="77777777" w:rsidR="00A03C4F" w:rsidRPr="0087797A" w:rsidRDefault="00F72274" w:rsidP="00A732A5">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firstLine="567"/>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направление любых сообщений с использованием онлайн-форм на Сайте;</w:t>
      </w:r>
    </w:p>
    <w:p w14:paraId="6158D2CD" w14:textId="77777777" w:rsidR="00A03C4F" w:rsidRPr="0087797A" w:rsidRDefault="00F72274" w:rsidP="00A732A5">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firstLine="567"/>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иное использование Сайта.</w:t>
      </w:r>
    </w:p>
    <w:p w14:paraId="279BEC7F" w14:textId="77777777" w:rsidR="00A03C4F" w:rsidRPr="0087797A" w:rsidRDefault="00F72274" w:rsidP="0087797A">
      <w:pPr>
        <w:numPr>
          <w:ilvl w:val="1"/>
          <w:numId w:val="3"/>
        </w:numPr>
        <w:shd w:val="clear" w:color="auto" w:fill="FFFFFF"/>
        <w:ind w:firstLine="709"/>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Используя Сайт в порядке, предусмотренном п. 2.3 Соглашения, Пользователь подтверждает, что:</w:t>
      </w:r>
    </w:p>
    <w:p w14:paraId="23CC9ECD" w14:textId="1DF21767" w:rsidR="00A03C4F" w:rsidRPr="0087797A" w:rsidRDefault="00F72274" w:rsidP="0087797A">
      <w:pPr>
        <w:numPr>
          <w:ilvl w:val="2"/>
          <w:numId w:val="3"/>
        </w:numPr>
        <w:shd w:val="clear" w:color="auto" w:fill="FFFFFF"/>
        <w:ind w:left="0" w:firstLine="709"/>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ознакомился с условиями настоящего Соглашения в полном объёме до начала использования Сайта;</w:t>
      </w:r>
    </w:p>
    <w:p w14:paraId="7BF4F011" w14:textId="77777777" w:rsidR="00A03C4F" w:rsidRPr="0087797A" w:rsidRDefault="00F72274" w:rsidP="0087797A">
      <w:pPr>
        <w:numPr>
          <w:ilvl w:val="2"/>
          <w:numId w:val="3"/>
        </w:numPr>
        <w:shd w:val="clear" w:color="auto" w:fill="FFFFFF"/>
        <w:ind w:left="0" w:firstLine="709"/>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14:paraId="7EAAB4F5" w14:textId="6B7883E3" w:rsidR="00A03C4F" w:rsidRPr="0087797A" w:rsidRDefault="00F72274" w:rsidP="00DD6E97">
      <w:pPr>
        <w:numPr>
          <w:ilvl w:val="1"/>
          <w:numId w:val="3"/>
        </w:numPr>
        <w:shd w:val="clear" w:color="auto" w:fill="FFFFFF"/>
        <w:jc w:val="both"/>
        <w:rPr>
          <w:rFonts w:ascii="Times New Roman" w:hAnsi="Times New Roman" w:cs="Times New Roman"/>
          <w:sz w:val="24"/>
          <w:szCs w:val="24"/>
        </w:rPr>
      </w:pPr>
      <w:r w:rsidRPr="0087797A">
        <w:rPr>
          <w:rFonts w:ascii="Times New Roman" w:hAnsi="Times New Roman" w:cs="Times New Roman"/>
          <w:sz w:val="24"/>
          <w:szCs w:val="24"/>
        </w:rP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  </w:t>
      </w:r>
    </w:p>
    <w:p w14:paraId="75ED13B6" w14:textId="77777777"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sz w:val="24"/>
          <w:szCs w:val="24"/>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231A1EEF" w14:textId="23238AAB"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Порядок исполнения обязательств, возникающих в соответствии с иными договорами, заключаемыми между Пользователем</w:t>
      </w:r>
      <w:r w:rsidR="0056696B" w:rsidRPr="0087797A">
        <w:rPr>
          <w:rFonts w:ascii="Times New Roman" w:hAnsi="Times New Roman" w:cs="Times New Roman"/>
          <w:color w:val="222222"/>
          <w:sz w:val="24"/>
          <w:szCs w:val="24"/>
          <w:lang w:val="ru-RU"/>
        </w:rPr>
        <w:t>,</w:t>
      </w:r>
      <w:r w:rsidRPr="0087797A">
        <w:rPr>
          <w:rFonts w:ascii="Times New Roman" w:hAnsi="Times New Roman" w:cs="Times New Roman"/>
          <w:color w:val="222222"/>
          <w:sz w:val="24"/>
          <w:szCs w:val="24"/>
        </w:rPr>
        <w:t xml:space="preserve"> Администратором, </w:t>
      </w:r>
      <w:r w:rsidR="0056696B" w:rsidRPr="0087797A">
        <w:rPr>
          <w:rFonts w:ascii="Times New Roman" w:hAnsi="Times New Roman" w:cs="Times New Roman"/>
          <w:color w:val="222222"/>
          <w:sz w:val="24"/>
          <w:szCs w:val="24"/>
          <w:lang w:val="ru-RU"/>
        </w:rPr>
        <w:t xml:space="preserve">третьими лицами </w:t>
      </w:r>
      <w:r w:rsidRPr="0087797A">
        <w:rPr>
          <w:rFonts w:ascii="Times New Roman" w:hAnsi="Times New Roman" w:cs="Times New Roman"/>
          <w:color w:val="222222"/>
          <w:sz w:val="24"/>
          <w:szCs w:val="24"/>
        </w:rPr>
        <w:t>устанавливается в таких договорах</w:t>
      </w:r>
      <w:r w:rsidR="0056696B" w:rsidRPr="0087797A">
        <w:rPr>
          <w:rFonts w:ascii="Times New Roman" w:hAnsi="Times New Roman" w:cs="Times New Roman"/>
          <w:color w:val="222222"/>
          <w:sz w:val="24"/>
          <w:szCs w:val="24"/>
          <w:lang w:val="ru-RU"/>
        </w:rPr>
        <w:t xml:space="preserve"> после прохождения процедуры регистрации</w:t>
      </w:r>
      <w:r w:rsidRPr="0087797A">
        <w:rPr>
          <w:rFonts w:ascii="Times New Roman" w:hAnsi="Times New Roman" w:cs="Times New Roman"/>
          <w:color w:val="222222"/>
          <w:sz w:val="24"/>
          <w:szCs w:val="24"/>
        </w:rPr>
        <w:t>.</w:t>
      </w:r>
    </w:p>
    <w:p w14:paraId="258B8BED" w14:textId="490E0A58" w:rsidR="00E16D52" w:rsidRPr="0087797A" w:rsidRDefault="00E16D52"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lang w:val="ru-RU"/>
        </w:rPr>
        <w:lastRenderedPageBreak/>
        <w:t xml:space="preserve"> Без регистрации на Сайте Пользователь может ознакомится с </w:t>
      </w:r>
      <w:r w:rsidR="00035536" w:rsidRPr="0087797A">
        <w:rPr>
          <w:rFonts w:ascii="Times New Roman" w:hAnsi="Times New Roman" w:cs="Times New Roman"/>
          <w:color w:val="222222"/>
          <w:sz w:val="24"/>
          <w:szCs w:val="24"/>
          <w:lang w:val="ru-RU"/>
        </w:rPr>
        <w:t>возможностями</w:t>
      </w:r>
      <w:r w:rsidRPr="0087797A">
        <w:rPr>
          <w:rFonts w:ascii="Times New Roman" w:hAnsi="Times New Roman" w:cs="Times New Roman"/>
          <w:color w:val="222222"/>
          <w:sz w:val="24"/>
          <w:szCs w:val="24"/>
          <w:lang w:val="ru-RU"/>
        </w:rPr>
        <w:t xml:space="preserve"> и функционалом Сайта</w:t>
      </w:r>
      <w:r w:rsidR="00035536" w:rsidRPr="0087797A">
        <w:rPr>
          <w:rFonts w:ascii="Times New Roman" w:hAnsi="Times New Roman" w:cs="Times New Roman"/>
          <w:color w:val="222222"/>
          <w:sz w:val="24"/>
          <w:szCs w:val="24"/>
          <w:lang w:val="ru-RU"/>
        </w:rPr>
        <w:t xml:space="preserve"> в качестве наглядности</w:t>
      </w:r>
      <w:r w:rsidRPr="0087797A">
        <w:rPr>
          <w:rFonts w:ascii="Times New Roman" w:hAnsi="Times New Roman" w:cs="Times New Roman"/>
          <w:color w:val="222222"/>
          <w:sz w:val="24"/>
          <w:szCs w:val="24"/>
          <w:lang w:val="ru-RU"/>
        </w:rPr>
        <w:t xml:space="preserve">. Сайт агрегирует в себе предложения нескольких юридических лиц, которые между собой никак не связаны, ведут самостоятельный вид деятельности, но все их усилия направлены на удовлетворение запросов Пользователя касательно использования токена </w:t>
      </w:r>
      <w:r w:rsidRPr="0087797A">
        <w:rPr>
          <w:rFonts w:ascii="Times New Roman" w:hAnsi="Times New Roman" w:cs="Times New Roman"/>
          <w:color w:val="222222"/>
          <w:sz w:val="24"/>
          <w:szCs w:val="24"/>
          <w:lang w:val="en-US"/>
        </w:rPr>
        <w:t>RUB</w:t>
      </w:r>
      <w:r w:rsidRPr="0087797A">
        <w:rPr>
          <w:rFonts w:ascii="Times New Roman" w:hAnsi="Times New Roman" w:cs="Times New Roman"/>
          <w:color w:val="222222"/>
          <w:sz w:val="24"/>
          <w:szCs w:val="24"/>
          <w:lang w:val="ru-RU"/>
        </w:rPr>
        <w:t>х.</w:t>
      </w:r>
    </w:p>
    <w:p w14:paraId="3AAFB4BA" w14:textId="6ED32345" w:rsidR="00035536" w:rsidRPr="0087797A" w:rsidRDefault="00035536"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lang w:val="ru-RU"/>
        </w:rPr>
        <w:t>Если Пользователь не планирует воспользоваться отдельным функционалом Сайта, то ему не нужно проходить регистрацию на Сайте.</w:t>
      </w:r>
    </w:p>
    <w:p w14:paraId="3C218D5E" w14:textId="77777777" w:rsidR="00A03C4F" w:rsidRPr="0087797A" w:rsidRDefault="00F72274" w:rsidP="00DD6E97">
      <w:pPr>
        <w:numPr>
          <w:ilvl w:val="0"/>
          <w:numId w:val="3"/>
        </w:numPr>
        <w:shd w:val="clear" w:color="auto" w:fill="FFFFFF"/>
        <w:jc w:val="both"/>
        <w:rPr>
          <w:rFonts w:ascii="Times New Roman" w:hAnsi="Times New Roman" w:cs="Times New Roman"/>
          <w:b/>
          <w:color w:val="222222"/>
          <w:sz w:val="24"/>
          <w:szCs w:val="24"/>
        </w:rPr>
      </w:pPr>
      <w:r w:rsidRPr="0087797A">
        <w:rPr>
          <w:rFonts w:ascii="Times New Roman" w:hAnsi="Times New Roman" w:cs="Times New Roman"/>
          <w:b/>
          <w:color w:val="222222"/>
          <w:sz w:val="24"/>
          <w:szCs w:val="24"/>
        </w:rPr>
        <w:t>РЕГИСТРАЦИЯ</w:t>
      </w:r>
    </w:p>
    <w:p w14:paraId="6E39211E" w14:textId="77777777"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Для использования отдельного функционала Сайта Пользователю необходимо пройти процедуру регистрации, в результате которой ему будет предоставлен персональный доступ в Личный кабинет.</w:t>
      </w:r>
    </w:p>
    <w:p w14:paraId="20B8712A" w14:textId="768345FB"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В процессе регистрации Пользователь обязуется</w:t>
      </w:r>
      <w:r w:rsidR="0056696B" w:rsidRPr="0087797A">
        <w:rPr>
          <w:rFonts w:ascii="Times New Roman" w:hAnsi="Times New Roman" w:cs="Times New Roman"/>
          <w:color w:val="222222"/>
          <w:sz w:val="24"/>
          <w:szCs w:val="24"/>
          <w:lang w:val="ru-RU"/>
        </w:rPr>
        <w:t xml:space="preserve"> </w:t>
      </w:r>
      <w:r w:rsidR="00E16D52" w:rsidRPr="0087797A">
        <w:rPr>
          <w:rFonts w:ascii="Times New Roman" w:hAnsi="Times New Roman" w:cs="Times New Roman"/>
          <w:color w:val="222222"/>
          <w:sz w:val="24"/>
          <w:szCs w:val="24"/>
          <w:lang w:val="ru-RU"/>
        </w:rPr>
        <w:t xml:space="preserve">пройти </w:t>
      </w:r>
      <w:r w:rsidR="0056696B" w:rsidRPr="0087797A">
        <w:rPr>
          <w:rFonts w:ascii="Times New Roman" w:hAnsi="Times New Roman" w:cs="Times New Roman"/>
          <w:color w:val="222222"/>
          <w:sz w:val="24"/>
          <w:szCs w:val="24"/>
          <w:lang w:val="ru-RU"/>
        </w:rPr>
        <w:t>процедуру верификации</w:t>
      </w:r>
      <w:r w:rsidR="00E16D52" w:rsidRPr="0087797A">
        <w:rPr>
          <w:rFonts w:ascii="Times New Roman" w:hAnsi="Times New Roman" w:cs="Times New Roman"/>
          <w:color w:val="222222"/>
          <w:sz w:val="24"/>
          <w:szCs w:val="24"/>
          <w:lang w:val="ru-RU"/>
        </w:rPr>
        <w:t xml:space="preserve"> и идентификации,</w:t>
      </w:r>
      <w:r w:rsidRPr="0087797A">
        <w:rPr>
          <w:rFonts w:ascii="Times New Roman" w:hAnsi="Times New Roman" w:cs="Times New Roman"/>
          <w:color w:val="222222"/>
          <w:sz w:val="24"/>
          <w:szCs w:val="24"/>
        </w:rPr>
        <w:t xml:space="preserve"> достоверно и полно заполнить информацию о себе по вопросам, предлагаемым в форме регистрации</w:t>
      </w:r>
      <w:r w:rsidR="00E16D52" w:rsidRPr="0087797A">
        <w:rPr>
          <w:rFonts w:ascii="Times New Roman" w:hAnsi="Times New Roman" w:cs="Times New Roman"/>
          <w:color w:val="222222"/>
          <w:sz w:val="24"/>
          <w:szCs w:val="24"/>
          <w:lang w:val="ru-RU"/>
        </w:rPr>
        <w:t>/по запросу</w:t>
      </w:r>
      <w:r w:rsidRPr="0087797A">
        <w:rPr>
          <w:rFonts w:ascii="Times New Roman" w:hAnsi="Times New Roman" w:cs="Times New Roman"/>
          <w:color w:val="222222"/>
          <w:sz w:val="24"/>
          <w:szCs w:val="24"/>
        </w:rPr>
        <w:t xml:space="preserve">, и поддерживать эту информацию в актуальном состоянии. Если Пользователь предоставил неверную информацию или у </w:t>
      </w:r>
      <w:r w:rsidR="009F6254" w:rsidRPr="0087797A">
        <w:rPr>
          <w:rFonts w:ascii="Times New Roman" w:hAnsi="Times New Roman" w:cs="Times New Roman"/>
          <w:color w:val="222222"/>
          <w:sz w:val="24"/>
          <w:szCs w:val="24"/>
        </w:rPr>
        <w:t>Администратора есть</w:t>
      </w:r>
      <w:r w:rsidRPr="0087797A">
        <w:rPr>
          <w:rFonts w:ascii="Times New Roman" w:hAnsi="Times New Roman" w:cs="Times New Roman"/>
          <w:color w:val="222222"/>
          <w:sz w:val="24"/>
          <w:szCs w:val="24"/>
        </w:rPr>
        <w:t xml:space="preserve"> основания полагать, что предоставленная Пользователем информация неполна или недостоверна, Администратор имеет право по своему усмотрению заблокировать доступ в Личный кабинет либо удалить учётную запись Пользователя и отказать Пользователю в использовании отдельного функционала Сайта.</w:t>
      </w:r>
    </w:p>
    <w:tbl>
      <w:tblPr>
        <w:tblW w:w="9180" w:type="dxa"/>
        <w:tblInd w:w="-118" w:type="dxa"/>
        <w:tblBorders>
          <w:left w:val="none" w:sz="6" w:space="0" w:color="auto"/>
          <w:right w:val="none" w:sz="6" w:space="0" w:color="auto"/>
        </w:tblBorders>
        <w:tblLayout w:type="fixed"/>
        <w:tblLook w:val="0000" w:firstRow="0" w:lastRow="0" w:firstColumn="0" w:lastColumn="0" w:noHBand="0" w:noVBand="0"/>
      </w:tblPr>
      <w:tblGrid>
        <w:gridCol w:w="4428"/>
        <w:gridCol w:w="4752"/>
      </w:tblGrid>
      <w:tr w:rsidR="00941305" w:rsidRPr="0087797A" w14:paraId="2EA317FB" w14:textId="77777777" w:rsidTr="00DD6E9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EF1DE9D" w14:textId="09E721F0" w:rsidR="00941305" w:rsidRPr="0087797A" w:rsidRDefault="00941305" w:rsidP="00DD6E97">
            <w:pPr>
              <w:shd w:val="clear" w:color="auto" w:fill="FFFFFF"/>
              <w:ind w:left="420"/>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Идентификация</w:t>
            </w:r>
          </w:p>
        </w:tc>
        <w:tc>
          <w:tcPr>
            <w:tcW w:w="475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F6157C" w14:textId="77777777" w:rsidR="00941305" w:rsidRPr="0087797A" w:rsidRDefault="00941305"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Сбор и фиксирование первичных идентификационных сведений и копий (данные клиента, представителей, бенефициаров).</w:t>
            </w:r>
          </w:p>
        </w:tc>
      </w:tr>
      <w:tr w:rsidR="00941305" w:rsidRPr="0087797A" w14:paraId="4410B8EF" w14:textId="77777777" w:rsidTr="00DD6E97">
        <w:tblPrEx>
          <w:tblBorders>
            <w:top w:val="none" w:sz="6"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1DBBB2B" w14:textId="77777777" w:rsidR="00941305" w:rsidRPr="0087797A" w:rsidRDefault="00941305" w:rsidP="00DD6E97">
            <w:pPr>
              <w:shd w:val="clear" w:color="auto" w:fill="FFFFFF"/>
              <w:ind w:left="420"/>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Верификация</w:t>
            </w:r>
          </w:p>
        </w:tc>
        <w:tc>
          <w:tcPr>
            <w:tcW w:w="475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A8494C" w14:textId="4D3886F3" w:rsidR="00941305" w:rsidRPr="0087797A" w:rsidRDefault="00941305"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Подтверждение достоверности собранных сведений через независимые источники, а также проверка структур владения и права подписи.</w:t>
            </w:r>
          </w:p>
        </w:tc>
      </w:tr>
    </w:tbl>
    <w:p w14:paraId="66B1105A" w14:textId="77777777" w:rsidR="00DD6E97" w:rsidRPr="0087797A" w:rsidRDefault="00DD6E97" w:rsidP="00DD6E97">
      <w:pPr>
        <w:shd w:val="clear" w:color="auto" w:fill="FFFFFF"/>
        <w:jc w:val="both"/>
        <w:rPr>
          <w:rFonts w:ascii="Times New Roman" w:hAnsi="Times New Roman" w:cs="Times New Roman"/>
          <w:color w:val="222222"/>
          <w:sz w:val="24"/>
          <w:szCs w:val="24"/>
          <w:lang w:val="ru-RU"/>
        </w:rPr>
      </w:pPr>
    </w:p>
    <w:p w14:paraId="25209B48" w14:textId="31CD42EF" w:rsidR="00941305" w:rsidRPr="0087797A" w:rsidRDefault="00DD6E97" w:rsidP="00DD6E97">
      <w:pPr>
        <w:shd w:val="clear" w:color="auto" w:fill="FFFFFF"/>
        <w:jc w:val="both"/>
        <w:rPr>
          <w:rFonts w:ascii="Times New Roman" w:hAnsi="Times New Roman" w:cs="Times New Roman"/>
          <w:color w:val="222222"/>
          <w:sz w:val="24"/>
          <w:szCs w:val="24"/>
          <w:lang w:val="ru-RU"/>
        </w:rPr>
      </w:pPr>
      <w:r w:rsidRPr="0087797A">
        <w:rPr>
          <w:rFonts w:ascii="Times New Roman" w:hAnsi="Times New Roman" w:cs="Times New Roman"/>
          <w:color w:val="222222"/>
          <w:sz w:val="24"/>
          <w:szCs w:val="24"/>
          <w:lang w:val="ru-RU"/>
        </w:rPr>
        <w:t>НЕОБХОДИМЫЕ ДОКУМЕНТЫ И ИНФОРМАЦИЯ ДЛЯ ИДЕНТИФИКАЦИИ И ВЕРИФИКАЦИИ ПОЛЬЗОВАТЕЛЯ ЮРИДИЧЕСКОГО ЛИЦА-РЕЗИДЕНТА РФ:</w:t>
      </w:r>
    </w:p>
    <w:p w14:paraId="2A8D966E" w14:textId="77777777" w:rsidR="00DD6E97" w:rsidRPr="0087797A" w:rsidRDefault="00DD6E97" w:rsidP="00DD6E97">
      <w:pPr>
        <w:shd w:val="clear" w:color="auto" w:fill="FFFFFF"/>
        <w:jc w:val="both"/>
        <w:rPr>
          <w:rFonts w:ascii="Times New Roman" w:hAnsi="Times New Roman" w:cs="Times New Roman"/>
          <w:color w:val="222222"/>
          <w:sz w:val="24"/>
          <w:szCs w:val="24"/>
          <w:lang w:val="ru-RU"/>
        </w:rPr>
      </w:pPr>
    </w:p>
    <w:p w14:paraId="29640EB1"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Выписка ЕГРЮЛ (XML/PDF, дата формирования ≤ 7 дней);</w:t>
      </w:r>
    </w:p>
    <w:p w14:paraId="7E945E3C"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Регистрационные реквизиты; </w:t>
      </w:r>
    </w:p>
    <w:p w14:paraId="1CF01E02"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Действующая редакция Устава (все листы, наличие печати/ЭП);</w:t>
      </w:r>
    </w:p>
    <w:p w14:paraId="42BBF018"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Решение/протокол о создании и назначении директора (либо приказ по организации);</w:t>
      </w:r>
    </w:p>
    <w:p w14:paraId="3EF6997E"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Паспорт директора (стр. 2-3, 5) + его ИНН; </w:t>
      </w:r>
    </w:p>
    <w:p w14:paraId="156B4946"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Карточка образцов подписей или нотариальная доверенность представителя (с подписью и оттиском печати);</w:t>
      </w:r>
    </w:p>
    <w:p w14:paraId="4FE6B561"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Свидетельство о постановке на учёт (ИНН/КПП, при наличии - в бумажном виде);</w:t>
      </w:r>
    </w:p>
    <w:p w14:paraId="60C937DB"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Свидетельство ОГРН (при наличии бумажного оригинала);</w:t>
      </w:r>
    </w:p>
    <w:p w14:paraId="2270C2CC"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Сведения о бенефициарах (≥ 25 %);</w:t>
      </w:r>
    </w:p>
    <w:p w14:paraId="5AEDD7B6"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Таблица по участникам юридических лиц: Ф. И. О., дата рождения, паспорт, доля участия;</w:t>
      </w:r>
    </w:p>
    <w:p w14:paraId="71794585"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lastRenderedPageBreak/>
        <w:t>Диаграмма владения долями компании до физических лиц (визуальная схема + пояснения);</w:t>
      </w:r>
    </w:p>
    <w:p w14:paraId="546CE871"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Бухгалтерская отчётность (Ф-1/Ф-2) за последний отчётный год, подтверждённая электронной подписью налоговой; </w:t>
      </w:r>
    </w:p>
    <w:p w14:paraId="711E0AE5"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Справка обслуживающего банка о состоянии расчётного счёта «</w:t>
      </w:r>
      <w:proofErr w:type="spellStart"/>
      <w:r w:rsidRPr="0087797A">
        <w:rPr>
          <w:rFonts w:ascii="Times New Roman" w:hAnsi="Times New Roman" w:cs="Times New Roman"/>
          <w:sz w:val="24"/>
          <w:szCs w:val="24"/>
        </w:rPr>
        <w:t>Bank</w:t>
      </w:r>
      <w:proofErr w:type="spellEnd"/>
      <w:r w:rsidRPr="0087797A">
        <w:rPr>
          <w:rFonts w:ascii="Times New Roman" w:hAnsi="Times New Roman" w:cs="Times New Roman"/>
          <w:sz w:val="24"/>
          <w:szCs w:val="24"/>
        </w:rPr>
        <w:t xml:space="preserve"> </w:t>
      </w:r>
      <w:proofErr w:type="spellStart"/>
      <w:r w:rsidRPr="0087797A">
        <w:rPr>
          <w:rFonts w:ascii="Times New Roman" w:hAnsi="Times New Roman" w:cs="Times New Roman"/>
          <w:sz w:val="24"/>
          <w:szCs w:val="24"/>
        </w:rPr>
        <w:t>reference</w:t>
      </w:r>
      <w:proofErr w:type="spellEnd"/>
      <w:r w:rsidRPr="0087797A">
        <w:rPr>
          <w:rFonts w:ascii="Times New Roman" w:hAnsi="Times New Roman" w:cs="Times New Roman"/>
          <w:sz w:val="24"/>
          <w:szCs w:val="24"/>
        </w:rPr>
        <w:t>» ≤ 30 дней;</w:t>
      </w:r>
    </w:p>
    <w:p w14:paraId="2894D6D9"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Копии ключевых договоров/инвойсов под первую сделку;</w:t>
      </w:r>
    </w:p>
    <w:p w14:paraId="71030CC9"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Копии решений участников Пользователя об одобрении сделки (заверенные руководителем/законным представителем Пользователя), если сделка для Пользователя является крупной сделкой или сделкой с аффилированными лицами и подлежит соответствующему согласованию;</w:t>
      </w:r>
    </w:p>
    <w:p w14:paraId="1D0E5F93"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Подтверждение деловой цели;</w:t>
      </w:r>
    </w:p>
    <w:p w14:paraId="4B755B40"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Письмо о происхождении средств (если разовый </w:t>
      </w:r>
      <w:proofErr w:type="gramStart"/>
      <w:r w:rsidRPr="0087797A">
        <w:rPr>
          <w:rFonts w:ascii="Times New Roman" w:hAnsi="Times New Roman" w:cs="Times New Roman"/>
          <w:sz w:val="24"/>
          <w:szCs w:val="24"/>
        </w:rPr>
        <w:t>платёж &gt;</w:t>
      </w:r>
      <w:proofErr w:type="gramEnd"/>
      <w:r w:rsidRPr="0087797A">
        <w:rPr>
          <w:rFonts w:ascii="Times New Roman" w:hAnsi="Times New Roman" w:cs="Times New Roman"/>
          <w:sz w:val="24"/>
          <w:szCs w:val="24"/>
        </w:rPr>
        <w:t xml:space="preserve"> 10 млн ₽, на бланке компании);</w:t>
      </w:r>
    </w:p>
    <w:p w14:paraId="703A7FB6"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Лицензии/допуски Роскомнадзор, ФСТЭК, ЦБ и т. д. (если деятельность подлежит соответствующей регуляции); </w:t>
      </w:r>
    </w:p>
    <w:p w14:paraId="0F4264AD"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Анкета клиента и опросник по рискам, в которой прописываются цель использования платформы, планируемые обороты;</w:t>
      </w:r>
    </w:p>
    <w:p w14:paraId="011D088F"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Контактная карта Юр./факт. адреса, сайт, e </w:t>
      </w:r>
      <w:proofErr w:type="spellStart"/>
      <w:r w:rsidRPr="0087797A">
        <w:rPr>
          <w:rFonts w:ascii="Times New Roman" w:hAnsi="Times New Roman" w:cs="Times New Roman"/>
          <w:sz w:val="24"/>
          <w:szCs w:val="24"/>
        </w:rPr>
        <w:t>mail</w:t>
      </w:r>
      <w:proofErr w:type="spellEnd"/>
      <w:r w:rsidRPr="0087797A">
        <w:rPr>
          <w:rFonts w:ascii="Times New Roman" w:hAnsi="Times New Roman" w:cs="Times New Roman"/>
          <w:sz w:val="24"/>
          <w:szCs w:val="24"/>
        </w:rPr>
        <w:t xml:space="preserve">, контактный номер телефона; </w:t>
      </w:r>
    </w:p>
    <w:p w14:paraId="51DE02E8"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Подписанные документы (договор оферты на куплю-продажу ЦФА, Политика конфиденциальности, Согласие на обработку ПД и другие, вытекающие из существа требований Платформы);</w:t>
      </w:r>
    </w:p>
    <w:p w14:paraId="4D225786"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Справка об отсутствии задолженности по налогам и сборам по месту государственной регистрации;</w:t>
      </w:r>
    </w:p>
    <w:p w14:paraId="39847B6F"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Статус деятельности Пользователя из Единого реестра субъектов малого и среднего бизнеса;</w:t>
      </w:r>
    </w:p>
    <w:p w14:paraId="2A801D4E"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Выписка из системы арбитражных дел с подтверждение отсутствия судебных разбирательств;</w:t>
      </w:r>
    </w:p>
    <w:p w14:paraId="0FF0F3DC"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Информация о об имеющихся лицензиях на все виды деятельности (не только регулируемые).</w:t>
      </w:r>
    </w:p>
    <w:p w14:paraId="4B482298" w14:textId="77777777" w:rsidR="00DD6E97" w:rsidRPr="0087797A" w:rsidRDefault="00DD6E97" w:rsidP="00DD6E97">
      <w:pPr>
        <w:shd w:val="clear" w:color="auto" w:fill="FFFFFF"/>
        <w:jc w:val="both"/>
        <w:rPr>
          <w:rFonts w:ascii="Times New Roman" w:hAnsi="Times New Roman" w:cs="Times New Roman"/>
          <w:color w:val="222222"/>
          <w:sz w:val="24"/>
          <w:szCs w:val="24"/>
        </w:rPr>
      </w:pPr>
    </w:p>
    <w:p w14:paraId="36A86872" w14:textId="21142B27" w:rsidR="009705FE" w:rsidRPr="0087797A" w:rsidRDefault="00DD6E97" w:rsidP="00DD6E97">
      <w:pPr>
        <w:shd w:val="clear" w:color="auto" w:fill="FFFFFF"/>
        <w:jc w:val="both"/>
        <w:rPr>
          <w:rFonts w:ascii="Times New Roman" w:hAnsi="Times New Roman" w:cs="Times New Roman"/>
          <w:color w:val="222222"/>
          <w:sz w:val="24"/>
          <w:szCs w:val="24"/>
          <w:lang w:val="ru-RU"/>
        </w:rPr>
      </w:pPr>
      <w:r w:rsidRPr="0087797A">
        <w:rPr>
          <w:rFonts w:ascii="Times New Roman" w:hAnsi="Times New Roman" w:cs="Times New Roman"/>
          <w:color w:val="222222"/>
          <w:sz w:val="24"/>
          <w:szCs w:val="24"/>
          <w:lang w:val="ru-RU"/>
        </w:rPr>
        <w:t>НЕОБХОДИМЫЕ ДОКУМЕНТЫ И ИНФОРМАЦИЯ ДЛЯ ИДЕНТИФИКАЦИИ И ВЕРИФИКАЦИИ ПОЛЬЗОВАТЕЛЯ ЮРИДИЧЕСКОГО ЛИЦА-НЕРЕЗИДЕНТА РФ:</w:t>
      </w:r>
    </w:p>
    <w:p w14:paraId="1D318291" w14:textId="77777777" w:rsidR="00DD6E97" w:rsidRPr="0087797A" w:rsidRDefault="00DD6E97" w:rsidP="00DD6E97">
      <w:pPr>
        <w:shd w:val="clear" w:color="auto" w:fill="FFFFFF"/>
        <w:jc w:val="both"/>
        <w:rPr>
          <w:rFonts w:ascii="Times New Roman" w:hAnsi="Times New Roman" w:cs="Times New Roman"/>
          <w:color w:val="222222"/>
          <w:sz w:val="24"/>
          <w:szCs w:val="24"/>
          <w:lang w:val="ru-RU"/>
        </w:rPr>
      </w:pPr>
    </w:p>
    <w:p w14:paraId="28B1B115" w14:textId="77777777" w:rsidR="00DD6E97" w:rsidRPr="0087797A" w:rsidRDefault="00DD6E97" w:rsidP="00DD6E97">
      <w:pPr>
        <w:ind w:firstLine="567"/>
        <w:jc w:val="both"/>
        <w:rPr>
          <w:rFonts w:ascii="Times New Roman" w:hAnsi="Times New Roman" w:cs="Times New Roman"/>
          <w:sz w:val="24"/>
          <w:szCs w:val="24"/>
        </w:rPr>
      </w:pPr>
      <w:bookmarkStart w:id="0" w:name="_Hlk204017840"/>
      <w:r w:rsidRPr="0087797A">
        <w:rPr>
          <w:rFonts w:ascii="Times New Roman" w:hAnsi="Times New Roman" w:cs="Times New Roman"/>
          <w:sz w:val="24"/>
          <w:szCs w:val="24"/>
        </w:rPr>
        <w:t xml:space="preserve">Свидетельство о регистрации / Торговая лицензия (Апостиль или территория свободной торговли); </w:t>
      </w:r>
    </w:p>
    <w:p w14:paraId="43E34A72"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Учредительный договор и устав ассоциации (</w:t>
      </w:r>
      <w:r w:rsidRPr="0087797A">
        <w:rPr>
          <w:rFonts w:ascii="Times New Roman" w:hAnsi="Times New Roman" w:cs="Times New Roman"/>
          <w:sz w:val="24"/>
          <w:szCs w:val="24"/>
          <w:lang w:val="en-US"/>
        </w:rPr>
        <w:t>MOA</w:t>
      </w:r>
      <w:r w:rsidRPr="0087797A">
        <w:rPr>
          <w:rFonts w:ascii="Times New Roman" w:hAnsi="Times New Roman" w:cs="Times New Roman"/>
          <w:sz w:val="24"/>
          <w:szCs w:val="24"/>
        </w:rPr>
        <w:t>/</w:t>
      </w:r>
      <w:r w:rsidRPr="0087797A">
        <w:rPr>
          <w:rFonts w:ascii="Times New Roman" w:hAnsi="Times New Roman" w:cs="Times New Roman"/>
          <w:sz w:val="24"/>
          <w:szCs w:val="24"/>
          <w:lang w:val="en-US"/>
        </w:rPr>
        <w:t>AOA</w:t>
      </w:r>
      <w:r w:rsidRPr="0087797A">
        <w:rPr>
          <w:rFonts w:ascii="Times New Roman" w:hAnsi="Times New Roman" w:cs="Times New Roman"/>
          <w:sz w:val="24"/>
          <w:szCs w:val="24"/>
        </w:rPr>
        <w:t>) (Иностранный перевод на русский язык);</w:t>
      </w:r>
    </w:p>
    <w:p w14:paraId="01ABCCC3"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Сертификат о хорошей репутации (≤ 90 дней, международный рейтинг); </w:t>
      </w:r>
    </w:p>
    <w:p w14:paraId="36DB040C"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Решение Правления о назначении директора / уполномоченного лица, подписавшего данное решение, поддержать, отметить; </w:t>
      </w:r>
    </w:p>
    <w:p w14:paraId="0B37047A"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Паспорт / </w:t>
      </w:r>
      <w:r w:rsidRPr="0087797A">
        <w:rPr>
          <w:rFonts w:ascii="Times New Roman" w:hAnsi="Times New Roman" w:cs="Times New Roman"/>
          <w:sz w:val="24"/>
          <w:szCs w:val="24"/>
          <w:lang w:val="en-US"/>
        </w:rPr>
        <w:t>Emirates</w:t>
      </w:r>
      <w:r w:rsidRPr="0087797A">
        <w:rPr>
          <w:rFonts w:ascii="Times New Roman" w:hAnsi="Times New Roman" w:cs="Times New Roman"/>
          <w:sz w:val="24"/>
          <w:szCs w:val="24"/>
        </w:rPr>
        <w:t xml:space="preserve"> </w:t>
      </w:r>
      <w:r w:rsidRPr="0087797A">
        <w:rPr>
          <w:rFonts w:ascii="Times New Roman" w:hAnsi="Times New Roman" w:cs="Times New Roman"/>
          <w:sz w:val="24"/>
          <w:szCs w:val="24"/>
          <w:lang w:val="en-US"/>
        </w:rPr>
        <w:t>ID</w:t>
      </w:r>
      <w:r w:rsidRPr="0087797A">
        <w:rPr>
          <w:rFonts w:ascii="Times New Roman" w:hAnsi="Times New Roman" w:cs="Times New Roman"/>
          <w:sz w:val="24"/>
          <w:szCs w:val="24"/>
        </w:rPr>
        <w:t xml:space="preserve"> директриса (странствующие лица); </w:t>
      </w:r>
    </w:p>
    <w:p w14:paraId="58B364B5"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Статус(а) конечного бенефициарного владельца(</w:t>
      </w:r>
      <w:proofErr w:type="spellStart"/>
      <w:r w:rsidRPr="0087797A">
        <w:rPr>
          <w:rFonts w:ascii="Times New Roman" w:hAnsi="Times New Roman" w:cs="Times New Roman"/>
          <w:sz w:val="24"/>
          <w:szCs w:val="24"/>
        </w:rPr>
        <w:t>ов</w:t>
      </w:r>
      <w:proofErr w:type="spellEnd"/>
      <w:r w:rsidRPr="0087797A">
        <w:rPr>
          <w:rFonts w:ascii="Times New Roman" w:hAnsi="Times New Roman" w:cs="Times New Roman"/>
          <w:sz w:val="24"/>
          <w:szCs w:val="24"/>
        </w:rPr>
        <w:t xml:space="preserve">) (≥ 25 %); </w:t>
      </w:r>
    </w:p>
    <w:p w14:paraId="752B49EB"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Таблица по участникам до физических лиц: Ф. И. О., дата рождения, паспорт, доля участия, юрисдикция. трасты;</w:t>
      </w:r>
    </w:p>
    <w:p w14:paraId="18BFB83B"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Подтверждение адреса / Аренды офиса (Договор аренды, торговая лицензия); </w:t>
      </w:r>
    </w:p>
    <w:p w14:paraId="0E0B6CA7"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lastRenderedPageBreak/>
        <w:t xml:space="preserve">Банковское рекомендательное письмо / Рекомендательное письмо с подтверждением состояния счета, ≤ 30 дней; </w:t>
      </w:r>
    </w:p>
    <w:p w14:paraId="67540580"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Прошедшая аудит финансовая отчетность за прошедший год, поддерживаемая аудитором, представляет собой отчет; </w:t>
      </w:r>
    </w:p>
    <w:p w14:paraId="1D64009B"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Внутренняя политика борьбы с отмыванием денег/ комплаенс (на бланке компании, утвержденная руководством Пользователя);</w:t>
      </w:r>
    </w:p>
    <w:p w14:paraId="2077EC83"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При наличии в виде скана:</w:t>
      </w:r>
    </w:p>
    <w:p w14:paraId="33B92BE4"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 • Разрешение на предоставление финансовых услуг </w:t>
      </w:r>
      <w:r w:rsidRPr="0087797A">
        <w:rPr>
          <w:rFonts w:ascii="Times New Roman" w:hAnsi="Times New Roman" w:cs="Times New Roman"/>
          <w:sz w:val="24"/>
          <w:szCs w:val="24"/>
          <w:lang w:val="en-US"/>
        </w:rPr>
        <w:t>DFSA</w:t>
      </w:r>
      <w:r w:rsidRPr="0087797A">
        <w:rPr>
          <w:rFonts w:ascii="Times New Roman" w:hAnsi="Times New Roman" w:cs="Times New Roman"/>
          <w:sz w:val="24"/>
          <w:szCs w:val="24"/>
        </w:rPr>
        <w:t xml:space="preserve"> / </w:t>
      </w:r>
      <w:r w:rsidRPr="0087797A">
        <w:rPr>
          <w:rFonts w:ascii="Times New Roman" w:hAnsi="Times New Roman" w:cs="Times New Roman"/>
          <w:sz w:val="24"/>
          <w:szCs w:val="24"/>
          <w:lang w:val="en-US"/>
        </w:rPr>
        <w:t>VARA</w:t>
      </w:r>
      <w:r w:rsidRPr="0087797A">
        <w:rPr>
          <w:rFonts w:ascii="Times New Roman" w:hAnsi="Times New Roman" w:cs="Times New Roman"/>
          <w:sz w:val="24"/>
          <w:szCs w:val="24"/>
        </w:rPr>
        <w:t xml:space="preserve"> / </w:t>
      </w:r>
      <w:r w:rsidRPr="0087797A">
        <w:rPr>
          <w:rFonts w:ascii="Times New Roman" w:hAnsi="Times New Roman" w:cs="Times New Roman"/>
          <w:sz w:val="24"/>
          <w:szCs w:val="24"/>
          <w:lang w:val="en-US"/>
        </w:rPr>
        <w:t>ADGM</w:t>
      </w:r>
    </w:p>
    <w:p w14:paraId="61D59C8C"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 Лицензия на виртуальные активы (VASP); </w:t>
      </w:r>
    </w:p>
    <w:p w14:paraId="5AE39514"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Договор доверительного управления / Соглашение о номинальном держателе, либо структура включает трасты/номиналов (полный текст; банковские карты); </w:t>
      </w:r>
    </w:p>
    <w:p w14:paraId="67DB0185"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Документы об источнике средств/ благосостояния стоимостью ≥ 500 тыс. долларов США (контракты, выписки, договоры купли-продажи и т.п.); </w:t>
      </w:r>
    </w:p>
    <w:p w14:paraId="57D642AD"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Анкетирование клиентов (рубрикатор), содержание в себе описания вида бизнеса, графики клиентов, предложений); </w:t>
      </w:r>
    </w:p>
    <w:p w14:paraId="51C8CE3F"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Юридический адрес "Контактная карта" с регистрацией по электронной почте, контактным номером телефона); </w:t>
      </w:r>
    </w:p>
    <w:p w14:paraId="1F9D3A34"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Подписанные документы (договор оферты на куплю-продажу ЦФА, Политика конфиденциальности, Согласие на обработку ПД и другие, вытекающие из существа требований Платформы);</w:t>
      </w:r>
    </w:p>
    <w:p w14:paraId="6DCEA545"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Копии решений участников Пользователя об одобрении сделки (заверенные руководителем/законным представителем Пользователя), если сделка для Пользователя является крупной сделкой или сделкой с аффилированными лицами и подлежит соответствующему согласованию;</w:t>
      </w:r>
    </w:p>
    <w:p w14:paraId="2BA733BD"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Сертификат налогового резидентства; </w:t>
      </w:r>
    </w:p>
    <w:p w14:paraId="4878B440"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Документы о регистрации изменений в учредительные документы;</w:t>
      </w:r>
    </w:p>
    <w:p w14:paraId="59A7C5E1"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Подтверждение полномочий лиц, подписывающих документы (доверенность при наличии законного представителя); </w:t>
      </w:r>
    </w:p>
    <w:p w14:paraId="145F1F49"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Подтверждение соответствия требованиям местного законодательства (Сертификат </w:t>
      </w:r>
      <w:proofErr w:type="spellStart"/>
      <w:r w:rsidRPr="0087797A">
        <w:rPr>
          <w:rFonts w:ascii="Times New Roman" w:hAnsi="Times New Roman" w:cs="Times New Roman"/>
          <w:sz w:val="24"/>
          <w:szCs w:val="24"/>
        </w:rPr>
        <w:t>соответсвия</w:t>
      </w:r>
      <w:proofErr w:type="spellEnd"/>
      <w:r w:rsidRPr="0087797A">
        <w:rPr>
          <w:rFonts w:ascii="Times New Roman" w:hAnsi="Times New Roman" w:cs="Times New Roman"/>
          <w:sz w:val="24"/>
          <w:szCs w:val="24"/>
        </w:rPr>
        <w:t xml:space="preserve">); </w:t>
      </w:r>
    </w:p>
    <w:p w14:paraId="203FDF21"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Любые необходимые документы для проверки на соответствие требованиям FATF (FATF </w:t>
      </w:r>
      <w:proofErr w:type="spellStart"/>
      <w:r w:rsidRPr="0087797A">
        <w:rPr>
          <w:rFonts w:ascii="Times New Roman" w:hAnsi="Times New Roman" w:cs="Times New Roman"/>
          <w:sz w:val="24"/>
          <w:szCs w:val="24"/>
        </w:rPr>
        <w:t>Compliance</w:t>
      </w:r>
      <w:proofErr w:type="spellEnd"/>
      <w:r w:rsidRPr="0087797A">
        <w:rPr>
          <w:rFonts w:ascii="Times New Roman" w:hAnsi="Times New Roman" w:cs="Times New Roman"/>
          <w:sz w:val="24"/>
          <w:szCs w:val="24"/>
        </w:rPr>
        <w:t xml:space="preserve">); </w:t>
      </w:r>
    </w:p>
    <w:p w14:paraId="4D5FC3E3" w14:textId="77777777" w:rsidR="00DD6E97" w:rsidRPr="0087797A" w:rsidRDefault="00DD6E97" w:rsidP="00DD6E97">
      <w:pPr>
        <w:ind w:firstLine="567"/>
        <w:jc w:val="both"/>
        <w:rPr>
          <w:rFonts w:ascii="Times New Roman" w:hAnsi="Times New Roman" w:cs="Times New Roman"/>
          <w:sz w:val="24"/>
          <w:szCs w:val="24"/>
        </w:rPr>
      </w:pPr>
      <w:r w:rsidRPr="0087797A">
        <w:rPr>
          <w:rFonts w:ascii="Times New Roman" w:hAnsi="Times New Roman" w:cs="Times New Roman"/>
          <w:sz w:val="24"/>
          <w:szCs w:val="24"/>
        </w:rPr>
        <w:t xml:space="preserve">Информация о связанных лицах и </w:t>
      </w:r>
      <w:proofErr w:type="gramStart"/>
      <w:r w:rsidRPr="0087797A">
        <w:rPr>
          <w:rFonts w:ascii="Times New Roman" w:hAnsi="Times New Roman" w:cs="Times New Roman"/>
          <w:sz w:val="24"/>
          <w:szCs w:val="24"/>
        </w:rPr>
        <w:t>структурах  (</w:t>
      </w:r>
      <w:proofErr w:type="spellStart"/>
      <w:proofErr w:type="gramEnd"/>
      <w:r w:rsidRPr="0087797A">
        <w:rPr>
          <w:rFonts w:ascii="Times New Roman" w:hAnsi="Times New Roman" w:cs="Times New Roman"/>
          <w:sz w:val="24"/>
          <w:szCs w:val="24"/>
        </w:rPr>
        <w:t>Related</w:t>
      </w:r>
      <w:proofErr w:type="spellEnd"/>
      <w:r w:rsidRPr="0087797A">
        <w:rPr>
          <w:rFonts w:ascii="Times New Roman" w:hAnsi="Times New Roman" w:cs="Times New Roman"/>
          <w:sz w:val="24"/>
          <w:szCs w:val="24"/>
        </w:rPr>
        <w:t xml:space="preserve"> </w:t>
      </w:r>
      <w:proofErr w:type="spellStart"/>
      <w:r w:rsidRPr="0087797A">
        <w:rPr>
          <w:rFonts w:ascii="Times New Roman" w:hAnsi="Times New Roman" w:cs="Times New Roman"/>
          <w:sz w:val="24"/>
          <w:szCs w:val="24"/>
        </w:rPr>
        <w:t>Parties</w:t>
      </w:r>
      <w:proofErr w:type="spellEnd"/>
      <w:r w:rsidRPr="0087797A">
        <w:rPr>
          <w:rFonts w:ascii="Times New Roman" w:hAnsi="Times New Roman" w:cs="Times New Roman"/>
          <w:sz w:val="24"/>
          <w:szCs w:val="24"/>
        </w:rPr>
        <w:t xml:space="preserve"> </w:t>
      </w:r>
      <w:proofErr w:type="spellStart"/>
      <w:r w:rsidRPr="0087797A">
        <w:rPr>
          <w:rFonts w:ascii="Times New Roman" w:hAnsi="Times New Roman" w:cs="Times New Roman"/>
          <w:sz w:val="24"/>
          <w:szCs w:val="24"/>
        </w:rPr>
        <w:t>List</w:t>
      </w:r>
      <w:proofErr w:type="spellEnd"/>
      <w:r w:rsidRPr="0087797A">
        <w:rPr>
          <w:rFonts w:ascii="Times New Roman" w:hAnsi="Times New Roman" w:cs="Times New Roman"/>
          <w:sz w:val="24"/>
          <w:szCs w:val="24"/>
        </w:rPr>
        <w:t>).</w:t>
      </w:r>
    </w:p>
    <w:bookmarkEnd w:id="0"/>
    <w:p w14:paraId="63126BEE" w14:textId="77777777" w:rsidR="00DD6E97" w:rsidRPr="0087797A" w:rsidRDefault="00DD6E97" w:rsidP="00DD6E97">
      <w:pPr>
        <w:shd w:val="clear" w:color="auto" w:fill="FFFFFF"/>
        <w:jc w:val="both"/>
        <w:rPr>
          <w:rFonts w:ascii="Times New Roman" w:hAnsi="Times New Roman" w:cs="Times New Roman"/>
          <w:color w:val="222222"/>
          <w:sz w:val="24"/>
          <w:szCs w:val="24"/>
        </w:rPr>
      </w:pPr>
    </w:p>
    <w:p w14:paraId="5EDA1612" w14:textId="1F3A82CB" w:rsidR="00A03C4F" w:rsidRPr="0087797A" w:rsidRDefault="009F625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Администратор вправе потребовать от Пользователя подтверждения данных, указанных при регистрации, и </w:t>
      </w:r>
      <w:proofErr w:type="gramStart"/>
      <w:r w:rsidRPr="0087797A">
        <w:rPr>
          <w:rFonts w:ascii="Times New Roman" w:hAnsi="Times New Roman" w:cs="Times New Roman"/>
          <w:color w:val="222222"/>
          <w:sz w:val="24"/>
          <w:szCs w:val="24"/>
        </w:rPr>
        <w:t>запросить</w:t>
      </w:r>
      <w:proofErr w:type="gramEnd"/>
      <w:r w:rsidRPr="0087797A">
        <w:rPr>
          <w:rFonts w:ascii="Times New Roman" w:hAnsi="Times New Roman" w:cs="Times New Roman"/>
          <w:color w:val="222222"/>
          <w:sz w:val="24"/>
          <w:szCs w:val="24"/>
        </w:rPr>
        <w:t xml:space="preserve"> в связи с этим подтверждающие документы</w:t>
      </w:r>
      <w:r w:rsidR="00E16D52" w:rsidRPr="0087797A">
        <w:rPr>
          <w:rFonts w:ascii="Times New Roman" w:hAnsi="Times New Roman" w:cs="Times New Roman"/>
          <w:color w:val="222222"/>
          <w:sz w:val="24"/>
          <w:szCs w:val="24"/>
          <w:lang w:val="ru-RU"/>
        </w:rPr>
        <w:t xml:space="preserve"> в любой момент</w:t>
      </w:r>
      <w:r w:rsidRPr="0087797A">
        <w:rPr>
          <w:rFonts w:ascii="Times New Roman" w:hAnsi="Times New Roman" w:cs="Times New Roman"/>
          <w:color w:val="222222"/>
          <w:sz w:val="24"/>
          <w:szCs w:val="24"/>
        </w:rPr>
        <w:t xml:space="preserve">. В случае если данные Пользователя, указанные в предоставленных им документах, не соответствуют данным, указанным при регистрации, а также в случае, когда данные, указанные при регистрации, не позволяют </w:t>
      </w:r>
      <w:r w:rsidR="00E16D52" w:rsidRPr="0087797A">
        <w:rPr>
          <w:rFonts w:ascii="Times New Roman" w:hAnsi="Times New Roman" w:cs="Times New Roman"/>
          <w:color w:val="222222"/>
          <w:sz w:val="24"/>
          <w:szCs w:val="24"/>
          <w:lang w:val="ru-RU"/>
        </w:rPr>
        <w:t xml:space="preserve">верифицировать и </w:t>
      </w:r>
      <w:r w:rsidRPr="0087797A">
        <w:rPr>
          <w:rFonts w:ascii="Times New Roman" w:hAnsi="Times New Roman" w:cs="Times New Roman"/>
          <w:color w:val="222222"/>
          <w:sz w:val="24"/>
          <w:szCs w:val="24"/>
        </w:rPr>
        <w:t>идентифицировать Пользователя, Администратор вправе отказать Пользователю в доступе в Личный кабинет и использовании Сайта.</w:t>
      </w:r>
    </w:p>
    <w:p w14:paraId="6F8DAB1F" w14:textId="7E1CEEEC"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Пользователь подтверждает и гарантирует, что все действия, предусмотренные для Пользователя настоящим Соглашением, совершаются лицом, чьи данные направлены </w:t>
      </w:r>
      <w:r w:rsidR="009F6254" w:rsidRPr="0087797A">
        <w:rPr>
          <w:rFonts w:ascii="Times New Roman" w:hAnsi="Times New Roman" w:cs="Times New Roman"/>
          <w:color w:val="222222"/>
          <w:sz w:val="24"/>
          <w:szCs w:val="24"/>
        </w:rPr>
        <w:t>Администратору при</w:t>
      </w:r>
      <w:r w:rsidRPr="0087797A">
        <w:rPr>
          <w:rFonts w:ascii="Times New Roman" w:hAnsi="Times New Roman" w:cs="Times New Roman"/>
          <w:color w:val="222222"/>
          <w:sz w:val="24"/>
          <w:szCs w:val="24"/>
        </w:rPr>
        <w:t xml:space="preserve"> прохождении процедуры регистрации.</w:t>
      </w:r>
    </w:p>
    <w:p w14:paraId="28EAA465" w14:textId="359036EE"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Пользователь самостоятельно несёт ответственность за безопасность и сохранность своих </w:t>
      </w:r>
      <w:proofErr w:type="spellStart"/>
      <w:r w:rsidRPr="0087797A">
        <w:rPr>
          <w:rFonts w:ascii="Times New Roman" w:hAnsi="Times New Roman" w:cs="Times New Roman"/>
          <w:color w:val="222222"/>
          <w:sz w:val="24"/>
          <w:szCs w:val="24"/>
        </w:rPr>
        <w:t>Аутентификационных</w:t>
      </w:r>
      <w:proofErr w:type="spellEnd"/>
      <w:r w:rsidRPr="0087797A">
        <w:rPr>
          <w:rFonts w:ascii="Times New Roman" w:hAnsi="Times New Roman" w:cs="Times New Roman"/>
          <w:color w:val="222222"/>
          <w:sz w:val="24"/>
          <w:szCs w:val="24"/>
        </w:rPr>
        <w:t xml:space="preserve"> данных. Пользователь самостоятельно несёт </w:t>
      </w:r>
      <w:r w:rsidRPr="0087797A">
        <w:rPr>
          <w:rFonts w:ascii="Times New Roman" w:hAnsi="Times New Roman" w:cs="Times New Roman"/>
          <w:color w:val="222222"/>
          <w:sz w:val="24"/>
          <w:szCs w:val="24"/>
        </w:rPr>
        <w:lastRenderedPageBreak/>
        <w:t xml:space="preserve">ответственность за все действия (а также их последствия) при использовании Сайта под </w:t>
      </w:r>
      <w:proofErr w:type="spellStart"/>
      <w:r w:rsidRPr="0087797A">
        <w:rPr>
          <w:rFonts w:ascii="Times New Roman" w:hAnsi="Times New Roman" w:cs="Times New Roman"/>
          <w:color w:val="222222"/>
          <w:sz w:val="24"/>
          <w:szCs w:val="24"/>
        </w:rPr>
        <w:t>Аутентификационными</w:t>
      </w:r>
      <w:proofErr w:type="spellEnd"/>
      <w:r w:rsidRPr="0087797A">
        <w:rPr>
          <w:rFonts w:ascii="Times New Roman" w:hAnsi="Times New Roman" w:cs="Times New Roman"/>
          <w:color w:val="222222"/>
          <w:sz w:val="24"/>
          <w:szCs w:val="24"/>
        </w:rPr>
        <w:t xml:space="preserve"> данными Пользователя, такие действия считаются произведёнными самим Пользователем.</w:t>
      </w:r>
    </w:p>
    <w:p w14:paraId="4CB19254" w14:textId="78981EB3"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Пользователь обязан немедленно уведомить Администратора о любом случае несанкционированного доступа к Личному кабинету Пользователя и (или) о любом нарушении (подозрениях о нарушении) конфиденциальности своего пароля.</w:t>
      </w:r>
    </w:p>
    <w:p w14:paraId="53477FF9" w14:textId="107B0836"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Пользователь не вправе воспроизводить, повторять и копировать, продавать и перепродавать, а также использовать для каких-либо коммерческих целей Сайт, его Контент или доступ к нему, кроме тех случаев, когда Пользователь получил такое разрешение от Администратора либо когда это прямо предусмотрено настоящим Соглашением.</w:t>
      </w:r>
    </w:p>
    <w:p w14:paraId="5AF6AD9F" w14:textId="26F9E8A4" w:rsidR="00035536" w:rsidRPr="0087797A" w:rsidRDefault="00035536"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lang w:val="ru-RU"/>
        </w:rPr>
        <w:t>Информация и документы, полученные от Пользователя Администратором во время прохождения регистрации (для верификации и идентификации) на Сайте будет использована далее для передачи третьим лицам, предоставляющим отдельный функционал по соответствующим договорам. Указанные договора будут доступны Пользователю только после регистрации на Сайте. Пользователь имеет право пройти процедуру регистрации на Сайте и воспользоваться функционалом в любое время после ознакомления с условиями соответствующих договоров.</w:t>
      </w:r>
    </w:p>
    <w:p w14:paraId="205A209D" w14:textId="77777777" w:rsidR="0070028B" w:rsidRPr="0087797A" w:rsidRDefault="00F72274" w:rsidP="0070028B">
      <w:pPr>
        <w:numPr>
          <w:ilvl w:val="0"/>
          <w:numId w:val="3"/>
        </w:numPr>
        <w:shd w:val="clear" w:color="auto" w:fill="FFFFFF"/>
        <w:jc w:val="both"/>
        <w:rPr>
          <w:rFonts w:ascii="Times New Roman" w:hAnsi="Times New Roman" w:cs="Times New Roman"/>
          <w:b/>
          <w:color w:val="222222"/>
          <w:sz w:val="24"/>
          <w:szCs w:val="24"/>
        </w:rPr>
      </w:pPr>
      <w:r w:rsidRPr="0087797A">
        <w:rPr>
          <w:rFonts w:ascii="Times New Roman" w:hAnsi="Times New Roman" w:cs="Times New Roman"/>
          <w:b/>
          <w:color w:val="222222"/>
          <w:sz w:val="24"/>
          <w:szCs w:val="24"/>
        </w:rPr>
        <w:t>ПРАВА И ОБЯЗАННОСТИ АДМИНИСТРАТОРА</w:t>
      </w:r>
    </w:p>
    <w:p w14:paraId="17AB8F8F" w14:textId="3CA1E2C1" w:rsidR="0070028B" w:rsidRPr="0087797A" w:rsidRDefault="0070028B" w:rsidP="0070028B">
      <w:pPr>
        <w:numPr>
          <w:ilvl w:val="1"/>
          <w:numId w:val="3"/>
        </w:numPr>
        <w:shd w:val="clear" w:color="auto" w:fill="FFFFFF" w:themeFill="background1"/>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информационных сообщений является принятие условий Соглашения.</w:t>
      </w:r>
    </w:p>
    <w:p w14:paraId="6F32A93B" w14:textId="21E0BD21" w:rsidR="00A03C4F" w:rsidRPr="0087797A" w:rsidRDefault="00F72274" w:rsidP="0070028B">
      <w:pPr>
        <w:numPr>
          <w:ilvl w:val="1"/>
          <w:numId w:val="3"/>
        </w:numPr>
        <w:shd w:val="clear" w:color="auto" w:fill="FFFFFF" w:themeFill="background1"/>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Администратор оставляет за собой право заблокировать Личный кабинет Пользователя в соответствии с условиями Соглашения либо в случае нарушения Пользователем условий настоящего Соглашения.</w:t>
      </w:r>
    </w:p>
    <w:p w14:paraId="059336B8" w14:textId="5229F4E7"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sidRPr="0087797A">
        <w:rPr>
          <w:rFonts w:ascii="Times New Roman" w:hAnsi="Times New Roman" w:cs="Times New Roman"/>
          <w:color w:val="222222"/>
          <w:sz w:val="24"/>
          <w:szCs w:val="24"/>
        </w:rPr>
        <w:t>Администратор вправе</w:t>
      </w:r>
      <w:r w:rsidRPr="0087797A">
        <w:rPr>
          <w:rFonts w:ascii="Times New Roman" w:hAnsi="Times New Roman" w:cs="Times New Roman"/>
          <w:color w:val="222222"/>
          <w:sz w:val="24"/>
          <w:szCs w:val="24"/>
        </w:rPr>
        <w:t xml:space="preserve">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14:paraId="7BA6F51A" w14:textId="301B571F" w:rsidR="00A03C4F" w:rsidRPr="0087797A" w:rsidRDefault="009F625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4F15D27E" w14:textId="09DBD3F1"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В течение срока действия настоящего Соглашения </w:t>
      </w:r>
      <w:r w:rsidR="009F6254" w:rsidRPr="0087797A">
        <w:rPr>
          <w:rFonts w:ascii="Times New Roman" w:hAnsi="Times New Roman" w:cs="Times New Roman"/>
          <w:color w:val="222222"/>
          <w:sz w:val="24"/>
          <w:szCs w:val="24"/>
        </w:rPr>
        <w:t>Администратор предпримет</w:t>
      </w:r>
      <w:r w:rsidRPr="0087797A">
        <w:rPr>
          <w:rFonts w:ascii="Times New Roman" w:hAnsi="Times New Roman" w:cs="Times New Roman"/>
          <w:color w:val="222222"/>
          <w:sz w:val="24"/>
          <w:szCs w:val="24"/>
        </w:rPr>
        <w:t xml:space="preserve"> все усилия для устранения каких-либо технических сбоев и ошибок в случае их </w:t>
      </w:r>
      <w:r w:rsidRPr="0087797A">
        <w:rPr>
          <w:rFonts w:ascii="Times New Roman" w:hAnsi="Times New Roman" w:cs="Times New Roman"/>
          <w:color w:val="222222"/>
          <w:sz w:val="24"/>
          <w:szCs w:val="24"/>
        </w:rPr>
        <w:lastRenderedPageBreak/>
        <w:t>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14:paraId="513467E6" w14:textId="725EF33C" w:rsidR="00035536"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w:t>
      </w:r>
      <w:r w:rsidR="00035536" w:rsidRPr="0087797A">
        <w:rPr>
          <w:rFonts w:ascii="Times New Roman" w:hAnsi="Times New Roman" w:cs="Times New Roman"/>
          <w:color w:val="222222"/>
          <w:sz w:val="24"/>
          <w:szCs w:val="24"/>
          <w:lang w:val="ru-RU"/>
        </w:rPr>
        <w:t>а.</w:t>
      </w:r>
    </w:p>
    <w:p w14:paraId="0D31AE5E" w14:textId="77777777" w:rsidR="00A03C4F" w:rsidRPr="0087797A" w:rsidRDefault="00F72274" w:rsidP="00DD6E97">
      <w:pPr>
        <w:numPr>
          <w:ilvl w:val="0"/>
          <w:numId w:val="3"/>
        </w:numPr>
        <w:shd w:val="clear" w:color="auto" w:fill="FFFFFF"/>
        <w:jc w:val="both"/>
        <w:rPr>
          <w:rFonts w:ascii="Times New Roman" w:hAnsi="Times New Roman" w:cs="Times New Roman"/>
          <w:b/>
          <w:color w:val="222222"/>
          <w:sz w:val="24"/>
          <w:szCs w:val="24"/>
        </w:rPr>
      </w:pPr>
      <w:r w:rsidRPr="0087797A">
        <w:rPr>
          <w:rFonts w:ascii="Times New Roman" w:hAnsi="Times New Roman" w:cs="Times New Roman"/>
          <w:b/>
          <w:color w:val="222222"/>
          <w:sz w:val="24"/>
          <w:szCs w:val="24"/>
        </w:rPr>
        <w:t>ПРАВА И ОБЯЗАННОСТИ ПОЛЬЗОВАТЕЛЯ</w:t>
      </w:r>
    </w:p>
    <w:p w14:paraId="45FAFA14" w14:textId="77777777"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14:paraId="4858B85E" w14:textId="77777777"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Пользователь обязуется предоставлять достоверную и полную информацию при использовании Сайта.</w:t>
      </w:r>
    </w:p>
    <w:p w14:paraId="0EA5C598" w14:textId="15567D40"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
    <w:p w14:paraId="089A0AB9" w14:textId="77777777"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Использование материалов Сайта без согласия правообладателей не допускается.</w:t>
      </w:r>
    </w:p>
    <w:p w14:paraId="189A1F05" w14:textId="77777777"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При цитировании материалов Сайта, включая охраняемые авторские произведения, ссылка на Сайт обязательна.</w:t>
      </w:r>
    </w:p>
    <w:p w14:paraId="6BA4C50D" w14:textId="2FEBDDE1"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Пользователь обязуется нести ответственность за все действия, совершённые при использовании его Личного кабинета, а также за последствия, вызванные такими действиями. </w:t>
      </w:r>
    </w:p>
    <w:p w14:paraId="2B287371" w14:textId="77777777"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49E1894C" w14:textId="77777777"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Пользователь не вправе нарушать нормальную работу как отдельных сервисов Сайта, так и Сайта в целом.</w:t>
      </w:r>
    </w:p>
    <w:p w14:paraId="6C5CFAE1" w14:textId="77777777"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Пользователь обязан самостоятельно отслеживать внесение изменений в настоящее Соглашение.</w:t>
      </w:r>
    </w:p>
    <w:p w14:paraId="46117483" w14:textId="3D0B8395" w:rsidR="00A03C4F"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Пользователь вправе прекратить доступ к Личному кабинету путём направления соответствующего уведомления Администратору. </w:t>
      </w:r>
    </w:p>
    <w:p w14:paraId="7DC3BEBF" w14:textId="77777777" w:rsidR="00A732A5" w:rsidRPr="0087797A" w:rsidRDefault="00A732A5" w:rsidP="00A732A5">
      <w:pPr>
        <w:pBdr>
          <w:top w:val="none" w:sz="0" w:space="0" w:color="000000"/>
          <w:left w:val="none" w:sz="0" w:space="0" w:color="000000"/>
          <w:bottom w:val="none" w:sz="0" w:space="0" w:color="000000"/>
          <w:right w:val="none" w:sz="0" w:space="0" w:color="000000"/>
          <w:between w:val="none" w:sz="0" w:space="0" w:color="000000"/>
        </w:pBdr>
        <w:shd w:val="clear" w:color="auto" w:fill="FFFFFF"/>
        <w:ind w:left="420"/>
        <w:jc w:val="both"/>
        <w:rPr>
          <w:rFonts w:ascii="Times New Roman" w:hAnsi="Times New Roman" w:cs="Times New Roman"/>
          <w:color w:val="222222"/>
          <w:sz w:val="24"/>
          <w:szCs w:val="24"/>
        </w:rPr>
      </w:pPr>
    </w:p>
    <w:p w14:paraId="26AF9949" w14:textId="77777777" w:rsidR="00A03C4F" w:rsidRPr="0087797A" w:rsidRDefault="00F72274" w:rsidP="00DD6E97">
      <w:pPr>
        <w:numPr>
          <w:ilvl w:val="0"/>
          <w:numId w:val="3"/>
        </w:numPr>
        <w:shd w:val="clear" w:color="auto" w:fill="FFFFFF"/>
        <w:jc w:val="both"/>
        <w:rPr>
          <w:rFonts w:ascii="Times New Roman" w:hAnsi="Times New Roman" w:cs="Times New Roman"/>
          <w:b/>
          <w:color w:val="222222"/>
          <w:sz w:val="24"/>
          <w:szCs w:val="24"/>
        </w:rPr>
      </w:pPr>
      <w:r w:rsidRPr="0087797A">
        <w:rPr>
          <w:rFonts w:ascii="Times New Roman" w:hAnsi="Times New Roman" w:cs="Times New Roman"/>
          <w:b/>
          <w:color w:val="222222"/>
          <w:sz w:val="24"/>
          <w:szCs w:val="24"/>
        </w:rPr>
        <w:t>ОГРАНИЧЕНИЕ ОТВЕТСТВЕННОСТИ АДМИНИСТРАТОРА</w:t>
      </w:r>
    </w:p>
    <w:p w14:paraId="39985B3D" w14:textId="72EC6323" w:rsidR="00A03C4F" w:rsidRPr="0087797A" w:rsidRDefault="009F625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14:paraId="24F10535" w14:textId="2E1C1B27"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Администратор не несёт ответственности за некорректное поведение лиц, использующих Сайт.</w:t>
      </w:r>
    </w:p>
    <w:p w14:paraId="4D61981F" w14:textId="42CC74AB" w:rsidR="00A03C4F" w:rsidRPr="0087797A" w:rsidRDefault="009F625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Администратор не гарантирует, что:</w:t>
      </w:r>
    </w:p>
    <w:p w14:paraId="3415BD3F" w14:textId="77777777" w:rsidR="00A03C4F" w:rsidRPr="0087797A" w:rsidRDefault="00F72274" w:rsidP="0087797A">
      <w:pPr>
        <w:numPr>
          <w:ilvl w:val="2"/>
          <w:numId w:val="3"/>
        </w:numPr>
        <w:shd w:val="clear" w:color="auto" w:fill="FFFFFF"/>
        <w:ind w:left="0" w:firstLine="567"/>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lastRenderedPageBreak/>
        <w:t>Сайт будет соответствовать требованиям Пользователя;</w:t>
      </w:r>
    </w:p>
    <w:p w14:paraId="4109E783" w14:textId="074A66A3" w:rsidR="00A03C4F" w:rsidRPr="0087797A" w:rsidRDefault="00F72274" w:rsidP="0087797A">
      <w:pPr>
        <w:numPr>
          <w:ilvl w:val="2"/>
          <w:numId w:val="3"/>
        </w:numPr>
        <w:shd w:val="clear" w:color="auto" w:fill="FFFFFF"/>
        <w:ind w:left="0" w:firstLine="567"/>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результаты, которые могут быть получены с использованием Сайта, будут точными и надёжными;</w:t>
      </w:r>
    </w:p>
    <w:p w14:paraId="34036D53" w14:textId="77777777" w:rsidR="00A03C4F" w:rsidRPr="0087797A" w:rsidRDefault="00F72274" w:rsidP="0087797A">
      <w:pPr>
        <w:numPr>
          <w:ilvl w:val="2"/>
          <w:numId w:val="3"/>
        </w:numPr>
        <w:shd w:val="clear" w:color="auto" w:fill="FFFFFF"/>
        <w:ind w:left="0" w:firstLine="567"/>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качество какого-либо продукта, услуг, информации, полученных с использованием Сайта, будет соответствовать ожиданиям Пользователя;</w:t>
      </w:r>
    </w:p>
    <w:p w14:paraId="0285CFBD" w14:textId="4C5028EC" w:rsidR="00A03C4F" w:rsidRPr="0087797A" w:rsidRDefault="00F72274" w:rsidP="0087797A">
      <w:pPr>
        <w:numPr>
          <w:ilvl w:val="2"/>
          <w:numId w:val="3"/>
        </w:numPr>
        <w:shd w:val="clear" w:color="auto" w:fill="FFFFFF"/>
        <w:ind w:left="0" w:firstLine="567"/>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Сайт будет работать непрерывно, быстро, надёжно и без ошибок и будет соответствовать ожиданиям Пользователя;</w:t>
      </w:r>
    </w:p>
    <w:p w14:paraId="627F3D2E" w14:textId="77777777" w:rsidR="00A03C4F" w:rsidRPr="0087797A" w:rsidRDefault="00F72274" w:rsidP="0087797A">
      <w:pPr>
        <w:numPr>
          <w:ilvl w:val="2"/>
          <w:numId w:val="3"/>
        </w:numPr>
        <w:shd w:val="clear" w:color="auto" w:fill="FFFFFF"/>
        <w:ind w:left="0" w:firstLine="567"/>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все ошибки на Сайте будут исправлены.</w:t>
      </w:r>
    </w:p>
    <w:p w14:paraId="465AFE68" w14:textId="13230945"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Администратор не несёт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14:paraId="2BDEAD74" w14:textId="78D2DCC9"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18B11488" w14:textId="7A8CC51B"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r w:rsidR="00EA77E7" w:rsidRPr="0087797A">
        <w:rPr>
          <w:rFonts w:ascii="Times New Roman" w:hAnsi="Times New Roman" w:cs="Times New Roman"/>
          <w:color w:val="222222"/>
          <w:sz w:val="24"/>
          <w:szCs w:val="24"/>
          <w:lang w:val="ru-RU"/>
        </w:rPr>
        <w:t xml:space="preserve"> и иные убытки,</w:t>
      </w:r>
      <w:r w:rsidRPr="0087797A">
        <w:rPr>
          <w:rFonts w:ascii="Times New Roman" w:hAnsi="Times New Roman" w:cs="Times New Roman"/>
          <w:color w:val="222222"/>
          <w:sz w:val="24"/>
          <w:szCs w:val="24"/>
        </w:rPr>
        <w:t xml:space="preserve">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14:paraId="251DDB4A" w14:textId="77777777"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14:paraId="0572608E" w14:textId="50CC800B"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0FEEE3AF" w14:textId="00044295"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Администратор не несёт ответственности за организацию использования протоколов </w:t>
      </w:r>
      <w:proofErr w:type="spellStart"/>
      <w:r w:rsidRPr="0087797A">
        <w:rPr>
          <w:rFonts w:ascii="Times New Roman" w:hAnsi="Times New Roman" w:cs="Times New Roman"/>
          <w:color w:val="222222"/>
          <w:sz w:val="24"/>
          <w:szCs w:val="24"/>
        </w:rPr>
        <w:t>OpenID</w:t>
      </w:r>
      <w:proofErr w:type="spellEnd"/>
      <w:r w:rsidRPr="0087797A">
        <w:rPr>
          <w:rFonts w:ascii="Times New Roman" w:hAnsi="Times New Roman" w:cs="Times New Roman"/>
          <w:color w:val="222222"/>
          <w:sz w:val="24"/>
          <w:szCs w:val="24"/>
        </w:rPr>
        <w:t xml:space="preserve"> и </w:t>
      </w:r>
      <w:proofErr w:type="spellStart"/>
      <w:r w:rsidRPr="0087797A">
        <w:rPr>
          <w:rFonts w:ascii="Times New Roman" w:hAnsi="Times New Roman" w:cs="Times New Roman"/>
          <w:color w:val="222222"/>
          <w:sz w:val="24"/>
          <w:szCs w:val="24"/>
        </w:rPr>
        <w:t>OAuth</w:t>
      </w:r>
      <w:proofErr w:type="spellEnd"/>
      <w:r w:rsidRPr="0087797A">
        <w:rPr>
          <w:rFonts w:ascii="Times New Roman" w:hAnsi="Times New Roman" w:cs="Times New Roman"/>
          <w:color w:val="222222"/>
          <w:sz w:val="24"/>
          <w:szCs w:val="24"/>
        </w:rPr>
        <w:t xml:space="preserve"> третьими лицами</w:t>
      </w:r>
      <w:r w:rsidR="00A732A5">
        <w:rPr>
          <w:rFonts w:ascii="Times New Roman" w:hAnsi="Times New Roman" w:cs="Times New Roman"/>
          <w:color w:val="222222"/>
          <w:sz w:val="24"/>
          <w:szCs w:val="24"/>
          <w:lang w:val="ru-RU"/>
        </w:rPr>
        <w:t>, ссылки на сайты/платформы которых могут содержаться на Сайте,</w:t>
      </w:r>
      <w:r w:rsidRPr="0087797A">
        <w:rPr>
          <w:rFonts w:ascii="Times New Roman" w:hAnsi="Times New Roman" w:cs="Times New Roman"/>
          <w:color w:val="222222"/>
          <w:sz w:val="24"/>
          <w:szCs w:val="24"/>
        </w:rPr>
        <w:t xml:space="preserve">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14:paraId="5AA1579C" w14:textId="77777777" w:rsidR="00A03C4F" w:rsidRPr="0087797A" w:rsidRDefault="00F72274" w:rsidP="00DD6E97">
      <w:pPr>
        <w:numPr>
          <w:ilvl w:val="0"/>
          <w:numId w:val="3"/>
        </w:numPr>
        <w:shd w:val="clear" w:color="auto" w:fill="FFFFFF"/>
        <w:jc w:val="both"/>
        <w:rPr>
          <w:rFonts w:ascii="Times New Roman" w:hAnsi="Times New Roman" w:cs="Times New Roman"/>
          <w:b/>
          <w:color w:val="222222"/>
          <w:sz w:val="24"/>
          <w:szCs w:val="24"/>
        </w:rPr>
      </w:pPr>
      <w:r w:rsidRPr="0087797A">
        <w:rPr>
          <w:rFonts w:ascii="Times New Roman" w:hAnsi="Times New Roman" w:cs="Times New Roman"/>
          <w:b/>
          <w:color w:val="222222"/>
          <w:sz w:val="24"/>
          <w:szCs w:val="24"/>
        </w:rPr>
        <w:t>ДОСТУП К РЕСУРСАМ ТРЕТЬИХ ЛИЦ</w:t>
      </w:r>
    </w:p>
    <w:p w14:paraId="7AAAEDDC" w14:textId="047202DA"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интернет-ресурсов имеют техническую </w:t>
      </w:r>
      <w:r w:rsidRPr="0087797A">
        <w:rPr>
          <w:rFonts w:ascii="Times New Roman" w:hAnsi="Times New Roman" w:cs="Times New Roman"/>
          <w:color w:val="222222"/>
          <w:sz w:val="24"/>
          <w:szCs w:val="24"/>
        </w:rPr>
        <w:lastRenderedPageBreak/>
        <w:t>возможность осуществлять сбор информации о Пользователях и самостоятельно определяют условия её использования.</w:t>
      </w:r>
    </w:p>
    <w:p w14:paraId="0A740A3C" w14:textId="6025928A" w:rsidR="00A03C4F" w:rsidRPr="0087797A" w:rsidRDefault="00F72274" w:rsidP="00DD6E97">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14:paraId="20B95646" w14:textId="1C73A0E3"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14:paraId="162A8E50" w14:textId="0615EC45" w:rsidR="00A03C4F" w:rsidRPr="0087797A" w:rsidRDefault="00F72274" w:rsidP="00DD6E97">
      <w:pPr>
        <w:numPr>
          <w:ilvl w:val="0"/>
          <w:numId w:val="3"/>
        </w:numPr>
        <w:shd w:val="clear" w:color="auto" w:fill="FFFFFF"/>
        <w:jc w:val="both"/>
        <w:rPr>
          <w:rFonts w:ascii="Times New Roman" w:hAnsi="Times New Roman" w:cs="Times New Roman"/>
          <w:b/>
          <w:color w:val="222222"/>
          <w:sz w:val="24"/>
          <w:szCs w:val="24"/>
        </w:rPr>
      </w:pPr>
      <w:r w:rsidRPr="0087797A">
        <w:rPr>
          <w:rFonts w:ascii="Times New Roman" w:hAnsi="Times New Roman" w:cs="Times New Roman"/>
          <w:b/>
          <w:color w:val="222222"/>
          <w:sz w:val="24"/>
          <w:szCs w:val="24"/>
        </w:rPr>
        <w:t>ОБРАБОТК</w:t>
      </w:r>
      <w:r w:rsidR="00A91E5F" w:rsidRPr="0087797A">
        <w:rPr>
          <w:rFonts w:ascii="Times New Roman" w:hAnsi="Times New Roman" w:cs="Times New Roman"/>
          <w:b/>
          <w:color w:val="222222"/>
          <w:sz w:val="24"/>
          <w:szCs w:val="24"/>
          <w:lang w:val="ru-RU"/>
        </w:rPr>
        <w:t>А</w:t>
      </w:r>
      <w:r w:rsidRPr="0087797A">
        <w:rPr>
          <w:rFonts w:ascii="Times New Roman" w:hAnsi="Times New Roman" w:cs="Times New Roman"/>
          <w:b/>
          <w:color w:val="222222"/>
          <w:sz w:val="24"/>
          <w:szCs w:val="24"/>
        </w:rPr>
        <w:t xml:space="preserve"> ПЕРСОНАЛЬНЫХ ДАННЫХ</w:t>
      </w:r>
    </w:p>
    <w:p w14:paraId="17AC1893" w14:textId="5A2394C5" w:rsidR="0070028B" w:rsidRPr="0087797A" w:rsidRDefault="0070028B" w:rsidP="00DD6E97">
      <w:pPr>
        <w:shd w:val="clear" w:color="auto" w:fill="FFFFFF"/>
        <w:jc w:val="both"/>
        <w:rPr>
          <w:rFonts w:ascii="Times New Roman" w:hAnsi="Times New Roman" w:cs="Times New Roman"/>
          <w:color w:val="222222"/>
          <w:sz w:val="24"/>
          <w:szCs w:val="24"/>
          <w:lang w:val="ru-RU"/>
        </w:rPr>
      </w:pPr>
      <w:r w:rsidRPr="0087797A">
        <w:rPr>
          <w:rFonts w:ascii="Times New Roman" w:hAnsi="Times New Roman" w:cs="Times New Roman"/>
          <w:color w:val="222222"/>
          <w:sz w:val="24"/>
          <w:szCs w:val="24"/>
          <w:lang w:val="ru-RU"/>
        </w:rPr>
        <w:t>8</w:t>
      </w:r>
      <w:r w:rsidR="00F72274" w:rsidRPr="0087797A">
        <w:rPr>
          <w:rFonts w:ascii="Times New Roman" w:hAnsi="Times New Roman" w:cs="Times New Roman"/>
          <w:color w:val="222222"/>
          <w:sz w:val="24"/>
          <w:szCs w:val="24"/>
        </w:rPr>
        <w:t xml:space="preserve">.1. Обработка персональных данных Пользователей осуществляется Администратором в соответствии с </w:t>
      </w:r>
      <w:r w:rsidR="009705FE" w:rsidRPr="0087797A">
        <w:rPr>
          <w:rFonts w:ascii="Times New Roman" w:hAnsi="Times New Roman" w:cs="Times New Roman"/>
          <w:color w:val="222222"/>
          <w:sz w:val="24"/>
          <w:szCs w:val="24"/>
          <w:shd w:val="clear" w:color="auto" w:fill="FFFFFF" w:themeFill="background1"/>
          <w:lang w:val="ru-RU"/>
        </w:rPr>
        <w:t>Политикой обработки персональных данных</w:t>
      </w:r>
      <w:r w:rsidR="00F72274" w:rsidRPr="0087797A">
        <w:rPr>
          <w:rFonts w:ascii="Times New Roman" w:hAnsi="Times New Roman" w:cs="Times New Roman"/>
          <w:color w:val="222222"/>
          <w:sz w:val="24"/>
          <w:szCs w:val="24"/>
          <w:shd w:val="clear" w:color="auto" w:fill="FFFFFF" w:themeFill="background1"/>
        </w:rPr>
        <w:t>,</w:t>
      </w:r>
      <w:r w:rsidR="00F72274" w:rsidRPr="0087797A">
        <w:rPr>
          <w:rFonts w:ascii="Times New Roman" w:hAnsi="Times New Roman" w:cs="Times New Roman"/>
          <w:color w:val="222222"/>
          <w:sz w:val="24"/>
          <w:szCs w:val="24"/>
        </w:rPr>
        <w:t xml:space="preserve"> размещённой по адресу</w:t>
      </w:r>
      <w:r w:rsidR="009705FE" w:rsidRPr="0087797A">
        <w:rPr>
          <w:rFonts w:ascii="Times New Roman" w:hAnsi="Times New Roman" w:cs="Times New Roman"/>
          <w:color w:val="222222"/>
          <w:sz w:val="24"/>
          <w:szCs w:val="24"/>
          <w:lang w:val="ru-RU"/>
        </w:rPr>
        <w:t>:</w:t>
      </w:r>
      <w:r w:rsidR="0087797A" w:rsidRPr="0087797A">
        <w:rPr>
          <w:rFonts w:ascii="Times New Roman" w:hAnsi="Times New Roman" w:cs="Times New Roman"/>
          <w:color w:val="222222"/>
          <w:sz w:val="24"/>
          <w:szCs w:val="24"/>
          <w:lang w:val="ru-RU"/>
        </w:rPr>
        <w:t xml:space="preserve"> https://app.rt-pay.io/politics</w:t>
      </w:r>
      <w:r w:rsidR="00F72274" w:rsidRPr="0087797A">
        <w:rPr>
          <w:rFonts w:ascii="Times New Roman" w:hAnsi="Times New Roman" w:cs="Times New Roman"/>
          <w:color w:val="222222"/>
          <w:sz w:val="24"/>
          <w:szCs w:val="24"/>
        </w:rPr>
        <w:t>.</w:t>
      </w:r>
      <w:r w:rsidR="00A91E5F" w:rsidRPr="0087797A">
        <w:rPr>
          <w:rFonts w:ascii="Times New Roman" w:hAnsi="Times New Roman" w:cs="Times New Roman"/>
          <w:color w:val="222222"/>
          <w:sz w:val="24"/>
          <w:szCs w:val="24"/>
          <w:lang w:val="ru-RU"/>
        </w:rPr>
        <w:t xml:space="preserve"> Пользователь обязан ознакомиться с указанной Политикой</w:t>
      </w:r>
      <w:r w:rsidRPr="0087797A">
        <w:rPr>
          <w:rFonts w:ascii="Times New Roman" w:hAnsi="Times New Roman" w:cs="Times New Roman"/>
          <w:color w:val="222222"/>
          <w:sz w:val="24"/>
          <w:szCs w:val="24"/>
          <w:lang w:val="ru-RU"/>
        </w:rPr>
        <w:t>.</w:t>
      </w:r>
      <w:r w:rsidR="000D2613" w:rsidRPr="0087797A">
        <w:rPr>
          <w:rFonts w:ascii="Times New Roman" w:hAnsi="Times New Roman" w:cs="Times New Roman"/>
          <w:color w:val="222222"/>
          <w:sz w:val="24"/>
          <w:szCs w:val="24"/>
          <w:lang w:val="ru-RU"/>
        </w:rPr>
        <w:t xml:space="preserve"> Политика является неотъемлемой частью Соглашения.</w:t>
      </w:r>
      <w:r w:rsidR="00501C4B">
        <w:rPr>
          <w:rFonts w:ascii="Times New Roman" w:hAnsi="Times New Roman" w:cs="Times New Roman"/>
          <w:color w:val="222222"/>
          <w:sz w:val="24"/>
          <w:szCs w:val="24"/>
          <w:lang w:val="ru-RU"/>
        </w:rPr>
        <w:t xml:space="preserve"> Указанная политика является неотъемлемой частью Соглашения.</w:t>
      </w:r>
    </w:p>
    <w:p w14:paraId="7F5FD60E" w14:textId="3A4D47A8" w:rsidR="00A03C4F" w:rsidRPr="0087797A" w:rsidRDefault="0070028B" w:rsidP="00DD6E97">
      <w:pPr>
        <w:shd w:val="clear" w:color="auto" w:fill="FFFFFF"/>
        <w:jc w:val="both"/>
        <w:rPr>
          <w:rFonts w:ascii="Times New Roman" w:hAnsi="Times New Roman" w:cs="Times New Roman"/>
          <w:color w:val="222222"/>
          <w:sz w:val="24"/>
          <w:szCs w:val="24"/>
          <w:lang w:val="ru-RU"/>
        </w:rPr>
      </w:pPr>
      <w:r w:rsidRPr="0087797A">
        <w:rPr>
          <w:rFonts w:ascii="Times New Roman" w:hAnsi="Times New Roman" w:cs="Times New Roman"/>
          <w:color w:val="222222"/>
          <w:sz w:val="24"/>
          <w:szCs w:val="24"/>
          <w:lang w:val="ru-RU"/>
        </w:rPr>
        <w:t>8.2. Для доступа к сервисному функционалу Сайта Пользователь должен дать свое согласие на обработку персональных данных в специальном</w:t>
      </w:r>
      <w:r w:rsidR="0087797A" w:rsidRPr="0087797A">
        <w:rPr>
          <w:rFonts w:ascii="Times New Roman" w:hAnsi="Times New Roman" w:cs="Times New Roman"/>
          <w:color w:val="222222"/>
          <w:sz w:val="24"/>
          <w:szCs w:val="24"/>
          <w:lang w:val="ru-RU"/>
        </w:rPr>
        <w:t xml:space="preserve"> </w:t>
      </w:r>
      <w:r w:rsidRPr="0087797A">
        <w:rPr>
          <w:rFonts w:ascii="Times New Roman" w:hAnsi="Times New Roman" w:cs="Times New Roman"/>
          <w:color w:val="222222"/>
          <w:sz w:val="24"/>
          <w:szCs w:val="24"/>
          <w:lang w:val="ru-RU"/>
        </w:rPr>
        <w:t xml:space="preserve">чек-боксе на Сайте. </w:t>
      </w:r>
      <w:r w:rsidR="00FD6FB9" w:rsidRPr="0087797A">
        <w:rPr>
          <w:rFonts w:ascii="Times New Roman" w:hAnsi="Times New Roman" w:cs="Times New Roman"/>
          <w:color w:val="222222"/>
          <w:sz w:val="24"/>
          <w:szCs w:val="24"/>
          <w:lang w:val="ru-RU"/>
        </w:rPr>
        <w:t xml:space="preserve">При отсутствии согласия </w:t>
      </w:r>
      <w:r w:rsidRPr="0087797A">
        <w:rPr>
          <w:rFonts w:ascii="Times New Roman" w:hAnsi="Times New Roman" w:cs="Times New Roman"/>
          <w:color w:val="222222"/>
          <w:sz w:val="24"/>
          <w:szCs w:val="24"/>
          <w:lang w:val="ru-RU"/>
        </w:rPr>
        <w:t xml:space="preserve">на обработку персональных данных </w:t>
      </w:r>
      <w:r w:rsidR="00FD6FB9" w:rsidRPr="0087797A">
        <w:rPr>
          <w:rFonts w:ascii="Times New Roman" w:hAnsi="Times New Roman" w:cs="Times New Roman"/>
          <w:color w:val="222222"/>
          <w:sz w:val="24"/>
          <w:szCs w:val="24"/>
          <w:lang w:val="ru-RU"/>
        </w:rPr>
        <w:t>Пользовател</w:t>
      </w:r>
      <w:r w:rsidR="00501C4B">
        <w:rPr>
          <w:rFonts w:ascii="Times New Roman" w:hAnsi="Times New Roman" w:cs="Times New Roman"/>
          <w:color w:val="222222"/>
          <w:sz w:val="24"/>
          <w:szCs w:val="24"/>
          <w:lang w:val="ru-RU"/>
        </w:rPr>
        <w:t>ю следует покинуть Сайт. Пользователь</w:t>
      </w:r>
      <w:r w:rsidR="00FD6FB9" w:rsidRPr="0087797A">
        <w:rPr>
          <w:rFonts w:ascii="Times New Roman" w:hAnsi="Times New Roman" w:cs="Times New Roman"/>
          <w:color w:val="222222"/>
          <w:sz w:val="24"/>
          <w:szCs w:val="24"/>
          <w:lang w:val="ru-RU"/>
        </w:rPr>
        <w:t xml:space="preserve"> не сможет </w:t>
      </w:r>
      <w:r w:rsidRPr="0087797A">
        <w:rPr>
          <w:rFonts w:ascii="Times New Roman" w:hAnsi="Times New Roman" w:cs="Times New Roman"/>
          <w:color w:val="222222"/>
          <w:sz w:val="24"/>
          <w:szCs w:val="24"/>
          <w:lang w:val="ru-RU"/>
        </w:rPr>
        <w:t xml:space="preserve">получить </w:t>
      </w:r>
      <w:r w:rsidR="0087797A" w:rsidRPr="0087797A">
        <w:rPr>
          <w:rFonts w:ascii="Times New Roman" w:hAnsi="Times New Roman" w:cs="Times New Roman"/>
          <w:color w:val="222222"/>
          <w:sz w:val="24"/>
          <w:szCs w:val="24"/>
          <w:lang w:val="ru-RU"/>
        </w:rPr>
        <w:t xml:space="preserve">доступ к сервисному функционалу Сайта, </w:t>
      </w:r>
      <w:r w:rsidRPr="0087797A">
        <w:rPr>
          <w:rFonts w:ascii="Times New Roman" w:hAnsi="Times New Roman" w:cs="Times New Roman"/>
          <w:color w:val="222222"/>
          <w:sz w:val="24"/>
          <w:szCs w:val="24"/>
          <w:lang w:val="ru-RU"/>
        </w:rPr>
        <w:t xml:space="preserve">обратную связь, </w:t>
      </w:r>
      <w:r w:rsidR="00FD6FB9" w:rsidRPr="0087797A">
        <w:rPr>
          <w:rFonts w:ascii="Times New Roman" w:hAnsi="Times New Roman" w:cs="Times New Roman"/>
          <w:color w:val="222222"/>
          <w:sz w:val="24"/>
          <w:szCs w:val="24"/>
          <w:lang w:val="ru-RU"/>
        </w:rPr>
        <w:t>зарегистрировать личный кабинет</w:t>
      </w:r>
      <w:r w:rsidR="0087797A" w:rsidRPr="0087797A">
        <w:rPr>
          <w:rFonts w:ascii="Times New Roman" w:hAnsi="Times New Roman" w:cs="Times New Roman"/>
          <w:color w:val="222222"/>
          <w:sz w:val="24"/>
          <w:szCs w:val="24"/>
          <w:lang w:val="ru-RU"/>
        </w:rPr>
        <w:t xml:space="preserve"> (аккаунт)</w:t>
      </w:r>
      <w:r w:rsidR="00FD6FB9" w:rsidRPr="0087797A">
        <w:rPr>
          <w:rFonts w:ascii="Times New Roman" w:hAnsi="Times New Roman" w:cs="Times New Roman"/>
          <w:color w:val="222222"/>
          <w:sz w:val="24"/>
          <w:szCs w:val="24"/>
          <w:lang w:val="ru-RU"/>
        </w:rPr>
        <w:t>.</w:t>
      </w:r>
    </w:p>
    <w:p w14:paraId="0EB61B54" w14:textId="77777777" w:rsidR="00A03C4F" w:rsidRPr="0087797A" w:rsidRDefault="00F72274" w:rsidP="00DD6E97">
      <w:pPr>
        <w:numPr>
          <w:ilvl w:val="0"/>
          <w:numId w:val="3"/>
        </w:numPr>
        <w:shd w:val="clear" w:color="auto" w:fill="FFFFFF"/>
        <w:jc w:val="both"/>
        <w:rPr>
          <w:rFonts w:ascii="Times New Roman" w:hAnsi="Times New Roman" w:cs="Times New Roman"/>
          <w:b/>
          <w:color w:val="222222"/>
          <w:sz w:val="24"/>
          <w:szCs w:val="24"/>
        </w:rPr>
      </w:pPr>
      <w:r w:rsidRPr="0087797A">
        <w:rPr>
          <w:rFonts w:ascii="Times New Roman" w:hAnsi="Times New Roman" w:cs="Times New Roman"/>
          <w:b/>
          <w:color w:val="222222"/>
          <w:sz w:val="24"/>
          <w:szCs w:val="24"/>
        </w:rPr>
        <w:t>ИЗМЕНЕНИЕ УСЛОВИЙ И РАСТОРЖЕНИЕ СОГЛАШЕНИЯ</w:t>
      </w:r>
    </w:p>
    <w:p w14:paraId="7B4318EA" w14:textId="48BBCE86"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14:paraId="581FBA13" w14:textId="2E08FD15"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Пользователь может расторгнуть настоящее Соглашение путём направления </w:t>
      </w:r>
      <w:r w:rsidR="009F6254" w:rsidRPr="0087797A">
        <w:rPr>
          <w:rFonts w:ascii="Times New Roman" w:hAnsi="Times New Roman" w:cs="Times New Roman"/>
          <w:color w:val="222222"/>
          <w:sz w:val="24"/>
          <w:szCs w:val="24"/>
        </w:rPr>
        <w:t>Администратору уведомления</w:t>
      </w:r>
      <w:r w:rsidRPr="0087797A">
        <w:rPr>
          <w:rFonts w:ascii="Times New Roman" w:hAnsi="Times New Roman" w:cs="Times New Roman"/>
          <w:color w:val="222222"/>
          <w:sz w:val="24"/>
          <w:szCs w:val="24"/>
        </w:rPr>
        <w:t xml:space="preserve"> о расторжении по электронной почте на адрес </w:t>
      </w:r>
      <w:r w:rsidR="00134F6C" w:rsidRPr="0087797A">
        <w:rPr>
          <w:rFonts w:ascii="Times New Roman" w:hAnsi="Times New Roman" w:cs="Times New Roman"/>
          <w:color w:val="222222"/>
          <w:sz w:val="24"/>
          <w:szCs w:val="24"/>
          <w:u w:val="single"/>
        </w:rPr>
        <w:t>support@rt-pay.io</w:t>
      </w:r>
      <w:r w:rsidRPr="0087797A">
        <w:rPr>
          <w:rFonts w:ascii="Times New Roman" w:hAnsi="Times New Roman" w:cs="Times New Roman"/>
          <w:color w:val="222222"/>
          <w:sz w:val="24"/>
          <w:szCs w:val="24"/>
        </w:rPr>
        <w:t>.</w:t>
      </w:r>
    </w:p>
    <w:p w14:paraId="5432487D" w14:textId="22E74716" w:rsidR="00A03C4F" w:rsidRPr="0087797A" w:rsidRDefault="00F72274" w:rsidP="00DD6E97">
      <w:pPr>
        <w:numPr>
          <w:ilvl w:val="1"/>
          <w:numId w:val="3"/>
        </w:num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Пользователь соглашается, что настоящее Соглашение может быть изменено </w:t>
      </w:r>
      <w:r w:rsidR="009F6254" w:rsidRPr="0087797A">
        <w:rPr>
          <w:rFonts w:ascii="Times New Roman" w:hAnsi="Times New Roman" w:cs="Times New Roman"/>
          <w:color w:val="222222"/>
          <w:sz w:val="24"/>
          <w:szCs w:val="24"/>
        </w:rPr>
        <w:t>Администратором в</w:t>
      </w:r>
      <w:r w:rsidRPr="0087797A">
        <w:rPr>
          <w:rFonts w:ascii="Times New Roman" w:hAnsi="Times New Roman" w:cs="Times New Roman"/>
          <w:color w:val="222222"/>
          <w:sz w:val="24"/>
          <w:szCs w:val="24"/>
        </w:rPr>
        <w:t xml:space="preserve">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14:paraId="42E1D4B2" w14:textId="77777777" w:rsidR="0070028B" w:rsidRPr="0087797A" w:rsidRDefault="0070028B" w:rsidP="0070028B">
      <w:pPr>
        <w:shd w:val="clear" w:color="auto" w:fill="FFFFFF"/>
        <w:ind w:left="720"/>
        <w:jc w:val="both"/>
        <w:rPr>
          <w:rFonts w:ascii="Times New Roman" w:hAnsi="Times New Roman" w:cs="Times New Roman"/>
          <w:b/>
          <w:color w:val="222222"/>
          <w:sz w:val="24"/>
          <w:szCs w:val="24"/>
        </w:rPr>
      </w:pPr>
    </w:p>
    <w:p w14:paraId="2813B83B" w14:textId="66256007" w:rsidR="00A03C4F" w:rsidRPr="0087797A" w:rsidRDefault="00F72274" w:rsidP="00DD6E97">
      <w:pPr>
        <w:numPr>
          <w:ilvl w:val="0"/>
          <w:numId w:val="3"/>
        </w:numPr>
        <w:shd w:val="clear" w:color="auto" w:fill="FFFFFF"/>
        <w:jc w:val="both"/>
        <w:rPr>
          <w:rFonts w:ascii="Times New Roman" w:hAnsi="Times New Roman" w:cs="Times New Roman"/>
          <w:b/>
          <w:color w:val="222222"/>
          <w:sz w:val="24"/>
          <w:szCs w:val="24"/>
        </w:rPr>
      </w:pPr>
      <w:r w:rsidRPr="0087797A">
        <w:rPr>
          <w:rFonts w:ascii="Times New Roman" w:hAnsi="Times New Roman" w:cs="Times New Roman"/>
          <w:b/>
          <w:color w:val="222222"/>
          <w:sz w:val="24"/>
          <w:szCs w:val="24"/>
        </w:rPr>
        <w:t>ИНФОРМАЦИЯ ОБ АДМИНИСТРАТОРЕ</w:t>
      </w:r>
    </w:p>
    <w:p w14:paraId="6BD03D09" w14:textId="366DB832" w:rsidR="00134F6C" w:rsidRPr="0087797A" w:rsidRDefault="00134F6C" w:rsidP="00DD6E97">
      <w:pPr>
        <w:shd w:val="clear" w:color="auto" w:fill="FFFFFF"/>
        <w:jc w:val="both"/>
        <w:rPr>
          <w:rFonts w:ascii="Times New Roman" w:hAnsi="Times New Roman" w:cs="Times New Roman"/>
          <w:b/>
          <w:bCs/>
          <w:color w:val="222222"/>
          <w:sz w:val="24"/>
          <w:szCs w:val="24"/>
        </w:rPr>
      </w:pPr>
      <w:r w:rsidRPr="0087797A">
        <w:rPr>
          <w:rFonts w:ascii="Times New Roman" w:hAnsi="Times New Roman" w:cs="Times New Roman"/>
          <w:b/>
          <w:bCs/>
          <w:color w:val="222222"/>
          <w:sz w:val="24"/>
          <w:szCs w:val="24"/>
        </w:rPr>
        <w:t>Акционерное общество «РТ-Пэй»</w:t>
      </w:r>
    </w:p>
    <w:p w14:paraId="7894B64B" w14:textId="77777777" w:rsidR="00134F6C" w:rsidRPr="0087797A" w:rsidRDefault="00134F6C"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 xml:space="preserve">123112, г. Москва, </w:t>
      </w:r>
    </w:p>
    <w:p w14:paraId="4D463AA9" w14:textId="77777777" w:rsidR="00134F6C" w:rsidRPr="0087797A" w:rsidRDefault="00134F6C" w:rsidP="00DD6E97">
      <w:pPr>
        <w:shd w:val="clear" w:color="auto" w:fill="FFFFFF"/>
        <w:jc w:val="both"/>
        <w:rPr>
          <w:rFonts w:ascii="Times New Roman" w:hAnsi="Times New Roman" w:cs="Times New Roman"/>
          <w:color w:val="222222"/>
          <w:sz w:val="24"/>
          <w:szCs w:val="24"/>
        </w:rPr>
      </w:pPr>
      <w:proofErr w:type="spellStart"/>
      <w:proofErr w:type="gramStart"/>
      <w:r w:rsidRPr="0087797A">
        <w:rPr>
          <w:rFonts w:ascii="Times New Roman" w:hAnsi="Times New Roman" w:cs="Times New Roman"/>
          <w:color w:val="222222"/>
          <w:sz w:val="24"/>
          <w:szCs w:val="24"/>
        </w:rPr>
        <w:t>вн.тер</w:t>
      </w:r>
      <w:proofErr w:type="gramEnd"/>
      <w:r w:rsidRPr="0087797A">
        <w:rPr>
          <w:rFonts w:ascii="Times New Roman" w:hAnsi="Times New Roman" w:cs="Times New Roman"/>
          <w:color w:val="222222"/>
          <w:sz w:val="24"/>
          <w:szCs w:val="24"/>
        </w:rPr>
        <w:t>.г.муниципальный</w:t>
      </w:r>
      <w:proofErr w:type="spellEnd"/>
      <w:r w:rsidRPr="0087797A">
        <w:rPr>
          <w:rFonts w:ascii="Times New Roman" w:hAnsi="Times New Roman" w:cs="Times New Roman"/>
          <w:color w:val="222222"/>
          <w:sz w:val="24"/>
          <w:szCs w:val="24"/>
        </w:rPr>
        <w:t xml:space="preserve"> округ Пресненский, </w:t>
      </w:r>
    </w:p>
    <w:p w14:paraId="2FBF7C0E" w14:textId="7C225C92" w:rsidR="00A03C4F" w:rsidRPr="0087797A" w:rsidRDefault="00134F6C" w:rsidP="00DD6E97">
      <w:pPr>
        <w:shd w:val="clear" w:color="auto" w:fill="FFFFFF"/>
        <w:jc w:val="both"/>
        <w:rPr>
          <w:rFonts w:ascii="Times New Roman" w:hAnsi="Times New Roman" w:cs="Times New Roman"/>
          <w:color w:val="222222"/>
          <w:sz w:val="24"/>
          <w:szCs w:val="24"/>
        </w:rPr>
      </w:pPr>
      <w:r w:rsidRPr="0087797A">
        <w:rPr>
          <w:rFonts w:ascii="Times New Roman" w:hAnsi="Times New Roman" w:cs="Times New Roman"/>
          <w:color w:val="222222"/>
          <w:sz w:val="24"/>
          <w:szCs w:val="24"/>
        </w:rPr>
        <w:t>наб. Пресненская, д.12, помещ.10/45</w:t>
      </w:r>
    </w:p>
    <w:p w14:paraId="6006FEC6" w14:textId="7C0EEF64" w:rsidR="00A03C4F" w:rsidRDefault="00A03C4F" w:rsidP="00DD6E97">
      <w:pPr>
        <w:jc w:val="both"/>
        <w:rPr>
          <w:rFonts w:ascii="Times New Roman" w:hAnsi="Times New Roman" w:cs="Times New Roman"/>
          <w:sz w:val="24"/>
          <w:szCs w:val="24"/>
        </w:rPr>
      </w:pPr>
    </w:p>
    <w:p w14:paraId="5A116F77" w14:textId="77777777" w:rsidR="00E049C4" w:rsidRPr="0087797A" w:rsidRDefault="00E049C4" w:rsidP="00E049C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color w:val="222222"/>
          <w:sz w:val="24"/>
          <w:szCs w:val="24"/>
          <w:highlight w:val="yellow"/>
        </w:rPr>
      </w:pPr>
      <w:r w:rsidRPr="0087797A">
        <w:rPr>
          <w:rFonts w:ascii="Times New Roman" w:hAnsi="Times New Roman" w:cs="Times New Roman"/>
          <w:sz w:val="24"/>
          <w:szCs w:val="24"/>
          <w:highlight w:val="yellow"/>
        </w:rPr>
        <w:t xml:space="preserve">Компания предоставляет Вам разрешение использовать Платформу и Веб-сайт на условиях неисключительной лицензии. Данное разрешение с даты заключения </w:t>
      </w:r>
      <w:r w:rsidRPr="0087797A">
        <w:rPr>
          <w:rFonts w:ascii="Times New Roman" w:hAnsi="Times New Roman" w:cs="Times New Roman"/>
          <w:sz w:val="24"/>
          <w:szCs w:val="24"/>
          <w:highlight w:val="yellow"/>
        </w:rPr>
        <w:lastRenderedPageBreak/>
        <w:t xml:space="preserve">настоящего Документа дается Вам для использования Платформы и Веб-сайта способами, необходимыми для исполнения настоящего Документа, на весь срок действия настоящего Документа и на территориях Республики Беларусь и иных государств, если это не противоречит актам законодательства этих государств. Стоимость предоставления (плата за предоставление) вышеуказанной лицензии (вышеуказанного разрешения на использование Платформы и Веб-сайта) включена в Комиссии и сборы, уплачиваемые Вами Компании в соответствии с настоящим Документом. 12.2. За исключением случаев, когда это явно указано в настоящем Документе или как это может быть прямо разрешено применимым законодательством или Компанией, Вам не разрешено, и Вы обязаны не разрешать или не уполномочивать других: 63 (a) копировать, изменять, адаптировать, переконструировать, создавать производные произведения из Приложения, Веб-сайта (в том числе его контента) или любой их части или любой копии, адаптации, перезаписи или объединенной части из них; (b) декодировать, дизассемблировать, </w:t>
      </w:r>
      <w:proofErr w:type="spellStart"/>
      <w:r w:rsidRPr="0087797A">
        <w:rPr>
          <w:rFonts w:ascii="Times New Roman" w:hAnsi="Times New Roman" w:cs="Times New Roman"/>
          <w:sz w:val="24"/>
          <w:szCs w:val="24"/>
          <w:highlight w:val="yellow"/>
        </w:rPr>
        <w:t>декомпилировать</w:t>
      </w:r>
      <w:proofErr w:type="spellEnd"/>
      <w:r w:rsidRPr="0087797A">
        <w:rPr>
          <w:rFonts w:ascii="Times New Roman" w:hAnsi="Times New Roman" w:cs="Times New Roman"/>
          <w:sz w:val="24"/>
          <w:szCs w:val="24"/>
          <w:highlight w:val="yellow"/>
        </w:rPr>
        <w:t xml:space="preserve"> или иным образом переводить или конвертировать Приложение, Веб-сайт (в том числе его контент); (c) распространять, публично показывать и транслировать Приложение или контент Веб сайта; (d) закладывать, продавать (иным образом отчуждать), передавать, предоставлять лицензию, переуступать, или иным образом </w:t>
      </w:r>
      <w:proofErr w:type="spellStart"/>
      <w:r w:rsidRPr="0087797A">
        <w:rPr>
          <w:rFonts w:ascii="Times New Roman" w:hAnsi="Times New Roman" w:cs="Times New Roman"/>
          <w:sz w:val="24"/>
          <w:szCs w:val="24"/>
          <w:highlight w:val="yellow"/>
        </w:rPr>
        <w:t>сублицензировать</w:t>
      </w:r>
      <w:proofErr w:type="spellEnd"/>
      <w:r w:rsidRPr="0087797A">
        <w:rPr>
          <w:rFonts w:ascii="Times New Roman" w:hAnsi="Times New Roman" w:cs="Times New Roman"/>
          <w:sz w:val="24"/>
          <w:szCs w:val="24"/>
          <w:highlight w:val="yellow"/>
        </w:rPr>
        <w:t xml:space="preserve"> Приложение, контент Веб-сайта или право Вашего доступа к Приложению; (e) использовать Приложение, Веб-сайт (в том числе его контент) для любых целей, кроме Вашего личного использования; (f) удалять, изменять или скрывать любые упоминания о принадлежности авторских прав, товарные знаки, ссылки на источники и любые другие уведомления о собственности из Приложения или контент Веб-сайта. 12.3. Лицензия, предоставляемая в соответствии с настоящим пунктом, автоматически прекращается, если мы приостанавливаем или прекращаем Ваш доступ к Услугам (в частности, деактивируем (закроем) Ваш Аккаунт в Dzengi.com).</w:t>
      </w:r>
    </w:p>
    <w:p w14:paraId="69EDFE65" w14:textId="77777777" w:rsidR="00E049C4" w:rsidRDefault="00E049C4" w:rsidP="00E049C4"/>
    <w:p w14:paraId="6402CA22" w14:textId="77777777" w:rsidR="00E049C4" w:rsidRPr="0087797A" w:rsidRDefault="00E049C4" w:rsidP="00DD6E97">
      <w:pPr>
        <w:jc w:val="both"/>
        <w:rPr>
          <w:rFonts w:ascii="Times New Roman" w:hAnsi="Times New Roman" w:cs="Times New Roman"/>
          <w:sz w:val="24"/>
          <w:szCs w:val="24"/>
        </w:rPr>
      </w:pPr>
      <w:bookmarkStart w:id="1" w:name="_GoBack"/>
      <w:bookmarkEnd w:id="1"/>
    </w:p>
    <w:sectPr w:rsidR="00E049C4" w:rsidRPr="0087797A" w:rsidSect="00A732A5">
      <w:footerReference w:type="default" r:id="rId8"/>
      <w:pgSz w:w="11909" w:h="16834"/>
      <w:pgMar w:top="993" w:right="1440" w:bottom="851" w:left="1440"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005FA" w14:textId="77777777" w:rsidR="008A0F77" w:rsidRDefault="008A0F77">
      <w:pPr>
        <w:spacing w:line="240" w:lineRule="auto"/>
      </w:pPr>
      <w:r>
        <w:separator/>
      </w:r>
    </w:p>
  </w:endnote>
  <w:endnote w:type="continuationSeparator" w:id="0">
    <w:p w14:paraId="118036B5" w14:textId="77777777" w:rsidR="008A0F77" w:rsidRDefault="008A0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2043068"/>
      <w:docPartObj>
        <w:docPartGallery w:val="Page Numbers (Bottom of Page)"/>
        <w:docPartUnique/>
      </w:docPartObj>
    </w:sdtPr>
    <w:sdtEndPr/>
    <w:sdtContent>
      <w:p w14:paraId="774738C6" w14:textId="50831383" w:rsidR="0087797A" w:rsidRDefault="0087797A">
        <w:pPr>
          <w:pStyle w:val="ad"/>
          <w:jc w:val="right"/>
        </w:pPr>
        <w:r>
          <w:fldChar w:fldCharType="begin"/>
        </w:r>
        <w:r>
          <w:instrText>PAGE   \* MERGEFORMAT</w:instrText>
        </w:r>
        <w:r>
          <w:fldChar w:fldCharType="separate"/>
        </w:r>
        <w:r>
          <w:rPr>
            <w:lang w:val="ru-RU"/>
          </w:rPr>
          <w:t>2</w:t>
        </w:r>
        <w:r>
          <w:fldChar w:fldCharType="end"/>
        </w:r>
      </w:p>
    </w:sdtContent>
  </w:sdt>
  <w:p w14:paraId="5468A02A" w14:textId="77777777" w:rsidR="0087797A" w:rsidRDefault="0087797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62A73" w14:textId="77777777" w:rsidR="008A0F77" w:rsidRDefault="008A0F77">
      <w:pPr>
        <w:spacing w:line="240" w:lineRule="auto"/>
      </w:pPr>
      <w:r>
        <w:separator/>
      </w:r>
    </w:p>
  </w:footnote>
  <w:footnote w:type="continuationSeparator" w:id="0">
    <w:p w14:paraId="08E4F4E7" w14:textId="77777777" w:rsidR="008A0F77" w:rsidRDefault="008A0F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15:restartNumberingAfterBreak="0">
    <w:nsid w:val="7C3F4BC0"/>
    <w:multiLevelType w:val="multilevel"/>
    <w:tmpl w:val="CBC0104C"/>
    <w:lvl w:ilvl="0">
      <w:start w:val="1"/>
      <w:numFmt w:val="decimal"/>
      <w:lvlText w:val="%1."/>
      <w:lvlJc w:val="right"/>
      <w:pPr>
        <w:ind w:left="720" w:hanging="360"/>
      </w:pPr>
      <w:rPr>
        <w:rFonts w:ascii="Times New Roman" w:hAnsi="Times New Roman" w:cs="Times New Roman" w:hint="default"/>
        <w:u w:val="none"/>
      </w:rPr>
    </w:lvl>
    <w:lvl w:ilvl="1">
      <w:start w:val="1"/>
      <w:numFmt w:val="decimal"/>
      <w:lvlText w:val="%1.%2."/>
      <w:lvlJc w:val="right"/>
      <w:pPr>
        <w:ind w:left="0" w:firstLine="420"/>
      </w:pPr>
      <w:rPr>
        <w:rFonts w:ascii="Times New Roman" w:eastAsia="Arial" w:hAnsi="Times New Roman" w:cs="Times New Roman" w:hint="default"/>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4F"/>
    <w:rsid w:val="00004E0C"/>
    <w:rsid w:val="00035536"/>
    <w:rsid w:val="000D2613"/>
    <w:rsid w:val="000E5B01"/>
    <w:rsid w:val="00134F6C"/>
    <w:rsid w:val="002C4E78"/>
    <w:rsid w:val="00365077"/>
    <w:rsid w:val="00425916"/>
    <w:rsid w:val="00501C4B"/>
    <w:rsid w:val="0056696B"/>
    <w:rsid w:val="005E1DEB"/>
    <w:rsid w:val="0070028B"/>
    <w:rsid w:val="0087797A"/>
    <w:rsid w:val="008A0F77"/>
    <w:rsid w:val="00941305"/>
    <w:rsid w:val="009705FE"/>
    <w:rsid w:val="009C2B55"/>
    <w:rsid w:val="009D0FCF"/>
    <w:rsid w:val="009F6254"/>
    <w:rsid w:val="00A03C4F"/>
    <w:rsid w:val="00A173FC"/>
    <w:rsid w:val="00A732A5"/>
    <w:rsid w:val="00A91E5F"/>
    <w:rsid w:val="00A9666F"/>
    <w:rsid w:val="00DC7D0A"/>
    <w:rsid w:val="00DD6E97"/>
    <w:rsid w:val="00E049C4"/>
    <w:rsid w:val="00E16D52"/>
    <w:rsid w:val="00EA77E7"/>
    <w:rsid w:val="00EC6A43"/>
    <w:rsid w:val="00F72274"/>
    <w:rsid w:val="00F9042C"/>
    <w:rsid w:val="00FD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A2E2"/>
  <w15:docId w15:val="{2A73C920-9A2A-4333-B784-2DBCD0D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 w:type="character" w:styleId="afd">
    <w:name w:val="Unresolved Mention"/>
    <w:basedOn w:val="a0"/>
    <w:uiPriority w:val="99"/>
    <w:semiHidden/>
    <w:unhideWhenUsed/>
    <w:rsid w:val="0056696B"/>
    <w:rPr>
      <w:color w:val="605E5C"/>
      <w:shd w:val="clear" w:color="auto" w:fill="E1DFDD"/>
    </w:rPr>
  </w:style>
  <w:style w:type="paragraph" w:styleId="afe">
    <w:name w:val="Balloon Text"/>
    <w:basedOn w:val="a"/>
    <w:link w:val="aff"/>
    <w:uiPriority w:val="99"/>
    <w:semiHidden/>
    <w:unhideWhenUsed/>
    <w:rsid w:val="005E1DEB"/>
    <w:pPr>
      <w:spacing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5E1D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t-pay.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3980</Words>
  <Characters>22687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legal-limc-001</dc:creator>
  <cp:lastModifiedBy>legal-limc-001</cp:lastModifiedBy>
  <cp:revision>7</cp:revision>
  <dcterms:created xsi:type="dcterms:W3CDTF">2025-07-21T17:34:00Z</dcterms:created>
  <dcterms:modified xsi:type="dcterms:W3CDTF">2025-07-25T20:42:00Z</dcterms:modified>
</cp:coreProperties>
</file>